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0BC" w:rsidRPr="003B40BC" w:rsidRDefault="003B40BC" w:rsidP="003B40BC">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caps/>
          <w:kern w:val="0"/>
          <w:sz w:val="24"/>
          <w:szCs w:val="18"/>
          <w:lang w:val="en-US"/>
          <w14:ligatures w14:val="none"/>
        </w:rPr>
        <w:t>CHAPTER XI</w:t>
      </w:r>
    </w:p>
    <w:p w:rsidR="003B40BC" w:rsidRPr="003B40BC" w:rsidRDefault="003B40BC" w:rsidP="003B40BC">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caps/>
          <w:kern w:val="0"/>
          <w:sz w:val="24"/>
          <w:szCs w:val="16"/>
          <w:lang w:val="en-US"/>
          <w14:ligatures w14:val="none"/>
        </w:rPr>
        <w:t>Appointment and qualifications of directors</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Company to have Board of Directors</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132.</w:t>
      </w:r>
      <w:r w:rsidRPr="003B40BC">
        <w:rPr>
          <w:rFonts w:ascii="Times New Roman" w:eastAsia="Times New Roman" w:hAnsi="Times New Roman" w:cs="Times New Roman"/>
          <w:kern w:val="0"/>
          <w:sz w:val="24"/>
          <w:szCs w:val="19"/>
          <w:lang w:val="en-US"/>
          <w14:ligatures w14:val="none"/>
        </w:rPr>
        <w:t xml:space="preserve"> (1) </w:t>
      </w:r>
      <w:proofErr w:type="gramStart"/>
      <w:r w:rsidRPr="003B40BC">
        <w:rPr>
          <w:rFonts w:ascii="Times New Roman" w:eastAsia="Times New Roman" w:hAnsi="Times New Roman" w:cs="Times New Roman"/>
          <w:kern w:val="0"/>
          <w:sz w:val="24"/>
          <w:szCs w:val="19"/>
          <w:lang w:val="en-US"/>
          <w14:ligatures w14:val="none"/>
        </w:rPr>
        <w:t>Every</w:t>
      </w:r>
      <w:proofErr w:type="gramEnd"/>
      <w:r w:rsidRPr="003B40BC">
        <w:rPr>
          <w:rFonts w:ascii="Times New Roman" w:eastAsia="Times New Roman" w:hAnsi="Times New Roman" w:cs="Times New Roman"/>
          <w:kern w:val="0"/>
          <w:sz w:val="24"/>
          <w:szCs w:val="19"/>
          <w:lang w:val="en-US"/>
          <w14:ligatures w14:val="none"/>
        </w:rPr>
        <w:t xml:space="preserve"> company shall have a Board of Directors consisting of only individuals as directors and shall have —</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a</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t>a minimum number of three directors in the case of a public company, two directors in the case of a private company, and one director in the case of a One Person Company; and</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b</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a</w:t>
      </w:r>
      <w:proofErr w:type="gramEnd"/>
      <w:r w:rsidRPr="003B40BC">
        <w:rPr>
          <w:rFonts w:ascii="Times New Roman" w:eastAsia="Times New Roman" w:hAnsi="Times New Roman" w:cs="Times New Roman"/>
          <w:kern w:val="0"/>
          <w:sz w:val="24"/>
          <w:szCs w:val="19"/>
          <w:lang w:val="en-US"/>
          <w14:ligatures w14:val="none"/>
        </w:rPr>
        <w:t xml:space="preserve"> maximum of twelve directors, excluding the directors nominated by the lending institutions.</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(2) One of the directors shall at least be a person ordinarily resident in India.</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i/>
          <w:iCs/>
          <w:kern w:val="0"/>
          <w:sz w:val="24"/>
          <w:szCs w:val="19"/>
          <w:lang w:val="en-US"/>
          <w14:ligatures w14:val="none"/>
        </w:rPr>
        <w:t>Explanation.</w:t>
      </w:r>
      <w:r w:rsidRPr="003B40BC">
        <w:rPr>
          <w:rFonts w:ascii="Times New Roman" w:eastAsia="Times New Roman" w:hAnsi="Times New Roman" w:cs="Times New Roman"/>
          <w:kern w:val="0"/>
          <w:sz w:val="24"/>
          <w:szCs w:val="19"/>
          <w:lang w:val="en-US"/>
          <w14:ligatures w14:val="none"/>
        </w:rPr>
        <w:t>—</w:t>
      </w:r>
      <w:proofErr w:type="gramStart"/>
      <w:r w:rsidRPr="003B40BC">
        <w:rPr>
          <w:rFonts w:ascii="Times New Roman" w:eastAsia="Times New Roman" w:hAnsi="Times New Roman" w:cs="Times New Roman"/>
          <w:kern w:val="0"/>
          <w:sz w:val="24"/>
          <w:szCs w:val="19"/>
          <w:lang w:val="en-US"/>
          <w14:ligatures w14:val="none"/>
        </w:rPr>
        <w:t>For</w:t>
      </w:r>
      <w:proofErr w:type="gramEnd"/>
      <w:r w:rsidRPr="003B40BC">
        <w:rPr>
          <w:rFonts w:ascii="Times New Roman" w:eastAsia="Times New Roman" w:hAnsi="Times New Roman" w:cs="Times New Roman"/>
          <w:kern w:val="0"/>
          <w:sz w:val="24"/>
          <w:szCs w:val="19"/>
          <w:lang w:val="en-US"/>
          <w14:ligatures w14:val="none"/>
        </w:rPr>
        <w:t xml:space="preserve"> the purposes of this sub-section, “ordinarily resident in India” means a person who stays in India for a total period of not less than one hundred and eighty-two days in a calendar year.</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(3) Every listed public company having such amount of paid-up share capital as may be prescribed shall have at the least one-third of the total number of directors as independent directors. The Central Government may prescribe the minimum number of independent directors in case of other public companies and subsidiaries of any public company.</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i/>
          <w:iCs/>
          <w:kern w:val="0"/>
          <w:sz w:val="24"/>
          <w:szCs w:val="19"/>
          <w:lang w:val="en-US"/>
          <w14:ligatures w14:val="none"/>
        </w:rPr>
        <w:t>Explanation.</w:t>
      </w:r>
      <w:r w:rsidRPr="003B40BC">
        <w:rPr>
          <w:rFonts w:ascii="Times New Roman" w:eastAsia="Times New Roman" w:hAnsi="Times New Roman" w:cs="Times New Roman"/>
          <w:kern w:val="0"/>
          <w:sz w:val="24"/>
          <w:szCs w:val="19"/>
          <w:lang w:val="en-US"/>
          <w14:ligatures w14:val="none"/>
        </w:rPr>
        <w:t>—</w:t>
      </w:r>
      <w:proofErr w:type="gramStart"/>
      <w:r w:rsidRPr="003B40BC">
        <w:rPr>
          <w:rFonts w:ascii="Times New Roman" w:eastAsia="Times New Roman" w:hAnsi="Times New Roman" w:cs="Times New Roman"/>
          <w:kern w:val="0"/>
          <w:sz w:val="24"/>
          <w:szCs w:val="19"/>
          <w:lang w:val="en-US"/>
          <w14:ligatures w14:val="none"/>
        </w:rPr>
        <w:t>For</w:t>
      </w:r>
      <w:proofErr w:type="gramEnd"/>
      <w:r w:rsidRPr="003B40BC">
        <w:rPr>
          <w:rFonts w:ascii="Times New Roman" w:eastAsia="Times New Roman" w:hAnsi="Times New Roman" w:cs="Times New Roman"/>
          <w:kern w:val="0"/>
          <w:sz w:val="24"/>
          <w:szCs w:val="19"/>
          <w:lang w:val="en-US"/>
          <w14:ligatures w14:val="none"/>
        </w:rPr>
        <w:t xml:space="preserve"> the purposes of this sub-section, any fraction contained in such one-third number shall be rounded off as one.</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(4) Every company existing on or before the commencement of this Act shall comply with the requirements of the provisions of sub-section (3) within one year from the date of commencement of this Act.</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(5) “Independent director”, in relation to a company, means a non-executive director of the company, other than a nominee director,—</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a</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who</w:t>
      </w:r>
      <w:proofErr w:type="gramEnd"/>
      <w:r w:rsidRPr="003B40BC">
        <w:rPr>
          <w:rFonts w:ascii="Times New Roman" w:eastAsia="Times New Roman" w:hAnsi="Times New Roman" w:cs="Times New Roman"/>
          <w:kern w:val="0"/>
          <w:sz w:val="24"/>
          <w:szCs w:val="19"/>
          <w:lang w:val="en-US"/>
          <w14:ligatures w14:val="none"/>
        </w:rPr>
        <w:t>, in the opinion of the Board, is a person of integrity and possesses relevant expertise and experience;</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b</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who</w:t>
      </w:r>
      <w:proofErr w:type="gramEnd"/>
      <w:r w:rsidRPr="003B40BC">
        <w:rPr>
          <w:rFonts w:ascii="Times New Roman" w:eastAsia="Times New Roman" w:hAnsi="Times New Roman" w:cs="Times New Roman"/>
          <w:kern w:val="0"/>
          <w:sz w:val="24"/>
          <w:szCs w:val="19"/>
          <w:lang w:val="en-US"/>
          <w14:ligatures w14:val="none"/>
        </w:rPr>
        <w:t>, neither himself nor any of his relatives—</w:t>
      </w:r>
    </w:p>
    <w:p w:rsidR="003B40BC" w:rsidRPr="003B40BC" w:rsidRDefault="003B40BC" w:rsidP="003B40BC">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i</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t>has or had any pecuniary relationship or transaction with the company, its holding, subsidiary or associate company, or its promoters, or directors amounting to ten per cent or more of its gross turnover or total income during the two immediately preceding financial years or during the current financial year;</w:t>
      </w:r>
    </w:p>
    <w:p w:rsidR="003B40BC" w:rsidRPr="003B40BC" w:rsidRDefault="003B40BC" w:rsidP="003B40BC">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ii</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t>holds or has held any senior management position, position of a key managerial personnel or is or had been employee of the company in any of the three financial years immediately preceding the financial year in which he is proposed to be appointed;</w:t>
      </w:r>
    </w:p>
    <w:p w:rsidR="003B40BC" w:rsidRPr="003B40BC" w:rsidRDefault="003B40BC" w:rsidP="003B40BC">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iii</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t>is or has been an employee or a partner, in any of the three financial years immediately preceding the financial year in which he is proposed to be appointed, of—</w:t>
      </w:r>
    </w:p>
    <w:p w:rsidR="003B40BC" w:rsidRPr="003B40BC" w:rsidRDefault="003B40BC" w:rsidP="003B40BC">
      <w:pPr>
        <w:shd w:val="clear" w:color="auto" w:fill="FFFFFF"/>
        <w:tabs>
          <w:tab w:val="right" w:pos="1320"/>
          <w:tab w:val="left" w:pos="1440"/>
        </w:tabs>
        <w:adjustRightInd w:val="0"/>
        <w:spacing w:after="80" w:line="240" w:lineRule="auto"/>
        <w:ind w:left="144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(A)</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a</w:t>
      </w:r>
      <w:proofErr w:type="gramEnd"/>
      <w:r w:rsidRPr="003B40BC">
        <w:rPr>
          <w:rFonts w:ascii="Times New Roman" w:eastAsia="Times New Roman" w:hAnsi="Times New Roman" w:cs="Times New Roman"/>
          <w:kern w:val="0"/>
          <w:sz w:val="24"/>
          <w:szCs w:val="19"/>
          <w:lang w:val="en-US"/>
          <w14:ligatures w14:val="none"/>
        </w:rPr>
        <w:t xml:space="preserve"> firm of auditors or company secretaries in practice or cost auditors of the company or its holding, subsidiary or associate company; or</w:t>
      </w:r>
    </w:p>
    <w:p w:rsidR="003B40BC" w:rsidRPr="003B40BC" w:rsidRDefault="003B40BC" w:rsidP="003B40BC">
      <w:pPr>
        <w:shd w:val="clear" w:color="auto" w:fill="FFFFFF"/>
        <w:tabs>
          <w:tab w:val="right" w:pos="1320"/>
          <w:tab w:val="left" w:pos="1440"/>
        </w:tabs>
        <w:adjustRightInd w:val="0"/>
        <w:spacing w:after="80" w:line="240" w:lineRule="auto"/>
        <w:ind w:left="144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(B)</w:t>
      </w:r>
      <w:r w:rsidRPr="003B40BC">
        <w:rPr>
          <w:rFonts w:ascii="Times New Roman" w:eastAsia="Times New Roman" w:hAnsi="Times New Roman" w:cs="Times New Roman"/>
          <w:kern w:val="0"/>
          <w:sz w:val="24"/>
          <w:szCs w:val="19"/>
          <w:lang w:val="en-US"/>
          <w14:ligatures w14:val="none"/>
        </w:rPr>
        <w:tab/>
        <w:t>any legal or a consulting firm that has or had any transaction with the company, its holding, subsidiary or associate company amounting to ten per cent or more of the gross turnover of such firm;</w:t>
      </w:r>
    </w:p>
    <w:p w:rsidR="003B40BC" w:rsidRPr="003B40BC" w:rsidRDefault="003B40BC" w:rsidP="003B40BC">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lastRenderedPageBreak/>
        <w:tab/>
        <w:t>(</w:t>
      </w:r>
      <w:r w:rsidRPr="003B40BC">
        <w:rPr>
          <w:rFonts w:ascii="Times New Roman" w:eastAsia="Times New Roman" w:hAnsi="Times New Roman" w:cs="Times New Roman"/>
          <w:i/>
          <w:iCs/>
          <w:kern w:val="0"/>
          <w:sz w:val="24"/>
          <w:szCs w:val="19"/>
          <w:lang w:val="en-US"/>
          <w14:ligatures w14:val="none"/>
        </w:rPr>
        <w:t>iv</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holds</w:t>
      </w:r>
      <w:proofErr w:type="gramEnd"/>
      <w:r w:rsidRPr="003B40BC">
        <w:rPr>
          <w:rFonts w:ascii="Times New Roman" w:eastAsia="Times New Roman" w:hAnsi="Times New Roman" w:cs="Times New Roman"/>
          <w:kern w:val="0"/>
          <w:sz w:val="24"/>
          <w:szCs w:val="19"/>
          <w:lang w:val="en-US"/>
          <w14:ligatures w14:val="none"/>
        </w:rPr>
        <w:t xml:space="preserve"> together with his relatives two per cent or more of the total voting power of the company; or</w:t>
      </w:r>
    </w:p>
    <w:p w:rsidR="003B40BC" w:rsidRPr="003B40BC" w:rsidRDefault="003B40BC" w:rsidP="003B40BC">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v</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t xml:space="preserve">is a Chief Executive or director, by whatever name called, of any non-profit </w:t>
      </w:r>
      <w:proofErr w:type="spellStart"/>
      <w:r w:rsidRPr="003B40BC">
        <w:rPr>
          <w:rFonts w:ascii="Times New Roman" w:eastAsia="Times New Roman" w:hAnsi="Times New Roman" w:cs="Times New Roman"/>
          <w:kern w:val="0"/>
          <w:sz w:val="24"/>
          <w:szCs w:val="19"/>
          <w:lang w:val="en-US"/>
          <w14:ligatures w14:val="none"/>
        </w:rPr>
        <w:t>organisation</w:t>
      </w:r>
      <w:proofErr w:type="spellEnd"/>
      <w:r w:rsidRPr="003B40BC">
        <w:rPr>
          <w:rFonts w:ascii="Times New Roman" w:eastAsia="Times New Roman" w:hAnsi="Times New Roman" w:cs="Times New Roman"/>
          <w:kern w:val="0"/>
          <w:sz w:val="24"/>
          <w:szCs w:val="19"/>
          <w:lang w:val="en-US"/>
          <w14:ligatures w14:val="none"/>
        </w:rPr>
        <w:t xml:space="preserve"> that receives twenty-five per cent or more of its income from the company, any of its promoters, directors or its holding, subsidiary or associate company or that holds two per cent or more of the total voting power of the company; or</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c</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who</w:t>
      </w:r>
      <w:proofErr w:type="gramEnd"/>
      <w:r w:rsidRPr="003B40BC">
        <w:rPr>
          <w:rFonts w:ascii="Times New Roman" w:eastAsia="Times New Roman" w:hAnsi="Times New Roman" w:cs="Times New Roman"/>
          <w:kern w:val="0"/>
          <w:sz w:val="24"/>
          <w:szCs w:val="19"/>
          <w:lang w:val="en-US"/>
          <w14:ligatures w14:val="none"/>
        </w:rPr>
        <w:t xml:space="preserve"> possesses such other qualifications as may be prescribed.</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i/>
          <w:iCs/>
          <w:kern w:val="0"/>
          <w:sz w:val="24"/>
          <w:szCs w:val="19"/>
          <w:lang w:val="en-US"/>
          <w14:ligatures w14:val="none"/>
        </w:rPr>
        <w:t>Explanation.</w:t>
      </w:r>
      <w:r w:rsidRPr="003B40BC">
        <w:rPr>
          <w:rFonts w:ascii="Times New Roman" w:eastAsia="Times New Roman" w:hAnsi="Times New Roman" w:cs="Times New Roman"/>
          <w:kern w:val="0"/>
          <w:sz w:val="24"/>
          <w:szCs w:val="19"/>
          <w:lang w:val="en-US"/>
          <w14:ligatures w14:val="none"/>
        </w:rPr>
        <w:t>—</w:t>
      </w:r>
      <w:proofErr w:type="gramStart"/>
      <w:r w:rsidRPr="003B40BC">
        <w:rPr>
          <w:rFonts w:ascii="Times New Roman" w:eastAsia="Times New Roman" w:hAnsi="Times New Roman" w:cs="Times New Roman"/>
          <w:kern w:val="0"/>
          <w:sz w:val="24"/>
          <w:szCs w:val="19"/>
          <w:lang w:val="en-US"/>
          <w14:ligatures w14:val="none"/>
        </w:rPr>
        <w:t>For</w:t>
      </w:r>
      <w:proofErr w:type="gramEnd"/>
      <w:r w:rsidRPr="003B40BC">
        <w:rPr>
          <w:rFonts w:ascii="Times New Roman" w:eastAsia="Times New Roman" w:hAnsi="Times New Roman" w:cs="Times New Roman"/>
          <w:kern w:val="0"/>
          <w:sz w:val="24"/>
          <w:szCs w:val="19"/>
          <w:lang w:val="en-US"/>
          <w14:ligatures w14:val="none"/>
        </w:rPr>
        <w:t xml:space="preserve"> the purposes of this section, “nominee director” means a director nominated by any institution in pursuance of the provisions of any law for the time being in force, or of any agreement, or appointed by any Government, to represent its shareholding.</w:t>
      </w:r>
    </w:p>
    <w:p w:rsidR="003B40BC" w:rsidRPr="003B40BC" w:rsidRDefault="003B40BC" w:rsidP="003B40BC">
      <w:pPr>
        <w:shd w:val="clear" w:color="auto" w:fill="FFFFFF"/>
        <w:spacing w:line="240" w:lineRule="auto"/>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(6) An independent director shall not be entitled to any remuneration, other than sitting fee, reimbursement of expenses for participation in the Board and other meetings and profit-related commission and stock options as may be approved by the members.</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Appointment of Directors</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133.</w:t>
      </w:r>
      <w:r w:rsidRPr="003B40BC">
        <w:rPr>
          <w:rFonts w:ascii="Times New Roman" w:eastAsia="Times New Roman" w:hAnsi="Times New Roman" w:cs="Times New Roman"/>
          <w:kern w:val="0"/>
          <w:sz w:val="24"/>
          <w:szCs w:val="19"/>
          <w:lang w:val="en-US"/>
          <w14:ligatures w14:val="none"/>
        </w:rPr>
        <w:t xml:space="preserve"> (1) </w:t>
      </w:r>
      <w:proofErr w:type="gramStart"/>
      <w:r w:rsidRPr="003B40BC">
        <w:rPr>
          <w:rFonts w:ascii="Times New Roman" w:eastAsia="Times New Roman" w:hAnsi="Times New Roman" w:cs="Times New Roman"/>
          <w:kern w:val="0"/>
          <w:sz w:val="24"/>
          <w:szCs w:val="19"/>
          <w:lang w:val="en-US"/>
          <w14:ligatures w14:val="none"/>
        </w:rPr>
        <w:t>Where</w:t>
      </w:r>
      <w:proofErr w:type="gramEnd"/>
      <w:r w:rsidRPr="003B40BC">
        <w:rPr>
          <w:rFonts w:ascii="Times New Roman" w:eastAsia="Times New Roman" w:hAnsi="Times New Roman" w:cs="Times New Roman"/>
          <w:kern w:val="0"/>
          <w:sz w:val="24"/>
          <w:szCs w:val="19"/>
          <w:lang w:val="en-US"/>
          <w14:ligatures w14:val="none"/>
        </w:rPr>
        <w:t xml:space="preserve"> no provision is made in the articles of a company for the appointment of the first directors, the subscribers to the memorandum who are individuals shall be deemed to be the first directors of the company until the directors are duly appointed in accordance with the provisions of this section.</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(2) Save as otherwise expressly provided in this Act, every director shall be appointed by the company in general meeting.</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(3) No person shall be appointed as a director of a company unless he has been allotted the Director Identification Number (DIN) under section 135:</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Provided</w:t>
      </w:r>
      <w:r w:rsidRPr="003B40BC">
        <w:rPr>
          <w:rFonts w:ascii="Times New Roman" w:eastAsia="Times New Roman" w:hAnsi="Times New Roman" w:cs="Times New Roman"/>
          <w:kern w:val="0"/>
          <w:sz w:val="24"/>
          <w:szCs w:val="19"/>
          <w:lang w:val="en-US"/>
          <w14:ligatures w14:val="none"/>
        </w:rPr>
        <w:t xml:space="preserve"> that a person may be appointed as a director, if an application for the allotment of a DIN has been made to the Central Government under section 134 and the same is pending with the Central Government and he may hold the office of a director till such time that person is allotted DIN.</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(4) Every person proposed to be appointed as a director by the company in general meeting or otherwise, shall furnish his DIN and a declaration that he is not disqualified to become a director under this Act.</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 xml:space="preserve">(5) A person appointed as a director shall not act as a director unless he gives his consent to hold the office as such director and such consent shall be filed with the Registrar within such time and in such manner as may be </w:t>
      </w:r>
      <w:proofErr w:type="gramStart"/>
      <w:r w:rsidRPr="003B40BC">
        <w:rPr>
          <w:rFonts w:ascii="Times New Roman" w:eastAsia="Times New Roman" w:hAnsi="Times New Roman" w:cs="Times New Roman"/>
          <w:kern w:val="0"/>
          <w:sz w:val="24"/>
          <w:szCs w:val="19"/>
          <w:lang w:val="en-US"/>
          <w14:ligatures w14:val="none"/>
        </w:rPr>
        <w:t>prescribed :</w:t>
      </w:r>
      <w:proofErr w:type="gramEnd"/>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3B40BC">
        <w:rPr>
          <w:rFonts w:ascii="Times New Roman" w:eastAsia="Times New Roman" w:hAnsi="Times New Roman" w:cs="Times New Roman"/>
          <w:b/>
          <w:bCs/>
          <w:kern w:val="0"/>
          <w:sz w:val="24"/>
          <w:szCs w:val="19"/>
          <w:lang w:val="en-US"/>
          <w14:ligatures w14:val="none"/>
        </w:rPr>
        <w:t>Provided</w:t>
      </w:r>
      <w:r w:rsidRPr="003B40BC">
        <w:rPr>
          <w:rFonts w:ascii="Times New Roman" w:eastAsia="Times New Roman" w:hAnsi="Times New Roman" w:cs="Times New Roman"/>
          <w:kern w:val="0"/>
          <w:sz w:val="24"/>
          <w:szCs w:val="19"/>
          <w:lang w:val="en-US"/>
          <w14:ligatures w14:val="none"/>
        </w:rPr>
        <w:t xml:space="preserve"> that in the case of appointment of an independent director, the Board shall also give a report in the general meeting that in its opinion he </w:t>
      </w:r>
      <w:proofErr w:type="spellStart"/>
      <w:r w:rsidRPr="003B40BC">
        <w:rPr>
          <w:rFonts w:ascii="Times New Roman" w:eastAsia="Times New Roman" w:hAnsi="Times New Roman" w:cs="Times New Roman"/>
          <w:kern w:val="0"/>
          <w:sz w:val="24"/>
          <w:szCs w:val="19"/>
          <w:lang w:val="en-US"/>
          <w14:ligatures w14:val="none"/>
        </w:rPr>
        <w:t>fulfils</w:t>
      </w:r>
      <w:proofErr w:type="spellEnd"/>
      <w:r w:rsidRPr="003B40BC">
        <w:rPr>
          <w:rFonts w:ascii="Times New Roman" w:eastAsia="Times New Roman" w:hAnsi="Times New Roman" w:cs="Times New Roman"/>
          <w:kern w:val="0"/>
          <w:sz w:val="24"/>
          <w:szCs w:val="19"/>
          <w:lang w:val="en-US"/>
          <w14:ligatures w14:val="none"/>
        </w:rPr>
        <w:t xml:space="preserve"> the conditions specified in this Act for such an appointment.</w:t>
      </w:r>
      <w:proofErr w:type="gramEnd"/>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(6) Unless the articles provide for the retirement of all the directors at every annual general meeting, not exceeding one-third of the total number of directors of a public company shall be liable to retire, and out of the remaining, one-third shall retire by rotation at every annual general meeting in accordance with such procedure and principles as may be prescribed and such retiring directors shall be entitled to be re-appointed.</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(7) Where a company fails to re-appoint a retiring director or to appoint any person as a director in place of the retiring director at any general meeting, such appointment shall be made at any adjourned meeting within such time and in accordance with such procedure as may be prescribed.</w:t>
      </w:r>
    </w:p>
    <w:p w:rsidR="003B40BC" w:rsidRPr="003B40BC" w:rsidRDefault="003B40BC" w:rsidP="003B40BC">
      <w:pPr>
        <w:shd w:val="clear" w:color="auto" w:fill="FFFFFF"/>
        <w:spacing w:line="240" w:lineRule="auto"/>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i/>
          <w:iCs/>
          <w:kern w:val="0"/>
          <w:sz w:val="24"/>
          <w:szCs w:val="19"/>
          <w:lang w:val="en-US"/>
          <w14:ligatures w14:val="none"/>
        </w:rPr>
        <w:lastRenderedPageBreak/>
        <w:t>Explanation.</w:t>
      </w:r>
      <w:r w:rsidRPr="003B40BC">
        <w:rPr>
          <w:rFonts w:ascii="Times New Roman" w:eastAsia="Times New Roman" w:hAnsi="Times New Roman" w:cs="Times New Roman"/>
          <w:kern w:val="0"/>
          <w:sz w:val="24"/>
          <w:szCs w:val="19"/>
          <w:lang w:val="en-US"/>
          <w14:ligatures w14:val="none"/>
        </w:rPr>
        <w:t>—</w:t>
      </w:r>
      <w:proofErr w:type="gramStart"/>
      <w:r w:rsidRPr="003B40BC">
        <w:rPr>
          <w:rFonts w:ascii="Times New Roman" w:eastAsia="Times New Roman" w:hAnsi="Times New Roman" w:cs="Times New Roman"/>
          <w:kern w:val="0"/>
          <w:sz w:val="24"/>
          <w:szCs w:val="19"/>
          <w:lang w:val="en-US"/>
          <w14:ligatures w14:val="none"/>
        </w:rPr>
        <w:t>For</w:t>
      </w:r>
      <w:proofErr w:type="gramEnd"/>
      <w:r w:rsidRPr="003B40BC">
        <w:rPr>
          <w:rFonts w:ascii="Times New Roman" w:eastAsia="Times New Roman" w:hAnsi="Times New Roman" w:cs="Times New Roman"/>
          <w:kern w:val="0"/>
          <w:sz w:val="24"/>
          <w:szCs w:val="19"/>
          <w:lang w:val="en-US"/>
          <w14:ligatures w14:val="none"/>
        </w:rPr>
        <w:t xml:space="preserve"> the purposes of this Chapter, “appointment” of a director includes his re-appointment.</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Application for allotment of Director Identification Number</w:t>
      </w:r>
    </w:p>
    <w:p w:rsidR="003B40BC" w:rsidRPr="003B40BC" w:rsidRDefault="003B40BC" w:rsidP="003B40BC">
      <w:pPr>
        <w:shd w:val="clear" w:color="auto" w:fill="FFFFFF"/>
        <w:spacing w:line="240" w:lineRule="auto"/>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134.</w:t>
      </w:r>
      <w:r w:rsidRPr="003B40BC">
        <w:rPr>
          <w:rFonts w:ascii="Times New Roman" w:eastAsia="Times New Roman" w:hAnsi="Times New Roman" w:cs="Times New Roman"/>
          <w:kern w:val="0"/>
          <w:sz w:val="24"/>
          <w:szCs w:val="19"/>
          <w:lang w:val="en-US"/>
          <w14:ligatures w14:val="none"/>
        </w:rPr>
        <w:t xml:space="preserve"> Every individual intending to be appointed as director of a company shall make an application for allotment of Director Identification Number to the Central Government in such form and manner and along with such fee as may be prescribed.</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Allotment of Director Identification Number</w:t>
      </w:r>
    </w:p>
    <w:p w:rsidR="003B40BC" w:rsidRPr="003B40BC" w:rsidRDefault="003B40BC" w:rsidP="003B40BC">
      <w:pPr>
        <w:shd w:val="clear" w:color="auto" w:fill="FFFFFF"/>
        <w:spacing w:line="240" w:lineRule="auto"/>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135.</w:t>
      </w:r>
      <w:r w:rsidRPr="003B40BC">
        <w:rPr>
          <w:rFonts w:ascii="Times New Roman" w:eastAsia="Times New Roman" w:hAnsi="Times New Roman" w:cs="Times New Roman"/>
          <w:kern w:val="0"/>
          <w:sz w:val="24"/>
          <w:szCs w:val="19"/>
          <w:lang w:val="en-US"/>
          <w14:ligatures w14:val="none"/>
        </w:rPr>
        <w:t xml:space="preserve"> The Central Government shall, within one month from the receipt of the application under section 134, allot a Director Identification Number to an applicant in such manner as may be prescribed.</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Prohibition to obtain more than one Director Identification Number</w:t>
      </w:r>
    </w:p>
    <w:p w:rsidR="003B40BC" w:rsidRPr="003B40BC" w:rsidRDefault="003B40BC" w:rsidP="003B40BC">
      <w:pPr>
        <w:shd w:val="clear" w:color="auto" w:fill="FFFFFF"/>
        <w:spacing w:line="240" w:lineRule="auto"/>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136.</w:t>
      </w:r>
      <w:r w:rsidRPr="003B40BC">
        <w:rPr>
          <w:rFonts w:ascii="Times New Roman" w:eastAsia="Times New Roman" w:hAnsi="Times New Roman" w:cs="Times New Roman"/>
          <w:kern w:val="0"/>
          <w:sz w:val="24"/>
          <w:szCs w:val="19"/>
          <w:lang w:val="en-US"/>
          <w14:ligatures w14:val="none"/>
        </w:rPr>
        <w:t xml:space="preserve"> No individual, who has already been allotted a Director Identification Number under section 135, shall apply for, obtain or possess another Director Identification Number.</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Director to intimate Director Identification Number</w:t>
      </w:r>
    </w:p>
    <w:p w:rsidR="003B40BC" w:rsidRPr="003B40BC" w:rsidRDefault="003B40BC" w:rsidP="003B40BC">
      <w:pPr>
        <w:shd w:val="clear" w:color="auto" w:fill="FFFFFF"/>
        <w:spacing w:line="240" w:lineRule="auto"/>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137.</w:t>
      </w:r>
      <w:r w:rsidRPr="003B40BC">
        <w:rPr>
          <w:rFonts w:ascii="Times New Roman" w:eastAsia="Times New Roman" w:hAnsi="Times New Roman" w:cs="Times New Roman"/>
          <w:kern w:val="0"/>
          <w:sz w:val="24"/>
          <w:szCs w:val="19"/>
          <w:lang w:val="en-US"/>
          <w14:ligatures w14:val="none"/>
        </w:rPr>
        <w:t xml:space="preserve"> Every existing director shall, within one month of the receipt of Director Identification Number from the Central Government, intimate his Director Identification Number to the company or all companies wherein he is a director.</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Company to inform Director Identification Number to Registrar</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138.</w:t>
      </w:r>
      <w:r w:rsidRPr="003B40BC">
        <w:rPr>
          <w:rFonts w:ascii="Times New Roman" w:eastAsia="Times New Roman" w:hAnsi="Times New Roman" w:cs="Times New Roman"/>
          <w:kern w:val="0"/>
          <w:sz w:val="24"/>
          <w:szCs w:val="19"/>
          <w:lang w:val="en-US"/>
          <w14:ligatures w14:val="none"/>
        </w:rPr>
        <w:t xml:space="preserve"> (1) Every company shall, within fifteen days of the receipt of intimation under section 137, furnish the Director Identification Number (DIN) of all its directors to the Registrar or any other officer or authority as may be specified by the Central Government with such fee as may be prescribed or with such additional fee as may be prescribed within the time specified under section 364 and every such intimation shall be furnished in such form and manner as may be prescribed.</w:t>
      </w:r>
    </w:p>
    <w:p w:rsidR="003B40BC" w:rsidRPr="003B40BC" w:rsidRDefault="003B40BC" w:rsidP="003B40BC">
      <w:pPr>
        <w:shd w:val="clear" w:color="auto" w:fill="FFFFFF"/>
        <w:spacing w:line="240" w:lineRule="auto"/>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(2) Where a company fails to furnish DIN under sub-section (1), before the expiry of the period specified under section 364 with additional fee, the company shall be punishable with fine which shall not be less than twenty-five thousand rupees but which may extend to one lakh rupees and every officer of the company who is in default shall be punishable with imprisonment for a term of six months or with fine which shall not be less than five thousand rupees but which may extend to twenty-five thousand rupees, or with both.</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Obligation to indicate Director Identification Number</w:t>
      </w:r>
    </w:p>
    <w:p w:rsidR="003B40BC" w:rsidRPr="003B40BC" w:rsidRDefault="003B40BC" w:rsidP="003B40BC">
      <w:pPr>
        <w:shd w:val="clear" w:color="auto" w:fill="FFFFFF"/>
        <w:spacing w:line="240" w:lineRule="auto"/>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139.</w:t>
      </w:r>
      <w:r w:rsidRPr="003B40BC">
        <w:rPr>
          <w:rFonts w:ascii="Times New Roman" w:eastAsia="Times New Roman" w:hAnsi="Times New Roman" w:cs="Times New Roman"/>
          <w:kern w:val="0"/>
          <w:sz w:val="24"/>
          <w:szCs w:val="19"/>
          <w:lang w:val="en-US"/>
          <w14:ligatures w14:val="none"/>
        </w:rPr>
        <w:t xml:space="preserve"> Every person or company, while furnishing any return, information or particulars as are required to be furnished under this Act, shall mention the Director Identification Number in such return, information or particulars in case such return, information or particulars relate to the director or contain any reference of any director.</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Punishment for contravention</w:t>
      </w:r>
    </w:p>
    <w:p w:rsidR="003B40BC" w:rsidRPr="003B40BC" w:rsidRDefault="003B40BC" w:rsidP="003B40BC">
      <w:pPr>
        <w:shd w:val="clear" w:color="auto" w:fill="FFFFFF"/>
        <w:spacing w:after="0" w:line="240" w:lineRule="auto"/>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140.</w:t>
      </w:r>
      <w:r w:rsidRPr="003B40BC">
        <w:rPr>
          <w:rFonts w:ascii="Times New Roman" w:eastAsia="Times New Roman" w:hAnsi="Times New Roman" w:cs="Times New Roman"/>
          <w:kern w:val="0"/>
          <w:sz w:val="24"/>
          <w:szCs w:val="19"/>
          <w:lang w:val="en-US"/>
          <w14:ligatures w14:val="none"/>
        </w:rPr>
        <w:t xml:space="preserve"> If any individual or director, contravenes any of the provisions of sections 133, 136 and 137, he shall be punishable with imprisonment for a term which may extend to six months or with fine which may extend to five thousand rupees and where the contravention is a continuing one, with a further fine which may extend to five hundred rupees for every day during which the contravention continues.</w:t>
      </w:r>
    </w:p>
    <w:p w:rsidR="003B40BC" w:rsidRPr="003B40BC" w:rsidRDefault="003B40BC" w:rsidP="003B40BC">
      <w:pPr>
        <w:shd w:val="clear" w:color="auto" w:fill="FFFFFF"/>
        <w:spacing w:line="240" w:lineRule="auto"/>
        <w:rPr>
          <w:rFonts w:ascii="Verdana" w:eastAsia="Times New Roman" w:hAnsi="Verdana" w:cs="Times New Roman"/>
          <w:kern w:val="0"/>
          <w:sz w:val="17"/>
          <w:szCs w:val="17"/>
          <w:lang w:val="en-US"/>
          <w14:ligatures w14:val="none"/>
        </w:rPr>
      </w:pPr>
      <w:r w:rsidRPr="003B40BC">
        <w:rPr>
          <w:rFonts w:ascii="Verdana" w:eastAsia="Times New Roman" w:hAnsi="Verdana" w:cs="Times New Roman"/>
          <w:kern w:val="0"/>
          <w:sz w:val="17"/>
          <w:szCs w:val="17"/>
          <w:lang w:val="en-US"/>
          <w14:ligatures w14:val="none"/>
        </w:rPr>
        <w:br/>
      </w:r>
      <w:r w:rsidRPr="003B40BC">
        <w:rPr>
          <w:rFonts w:ascii="Verdana" w:eastAsia="Times New Roman" w:hAnsi="Verdana" w:cs="Times New Roman"/>
          <w:kern w:val="0"/>
          <w:sz w:val="17"/>
          <w:szCs w:val="17"/>
          <w:lang w:val="en-US"/>
          <w14:ligatures w14:val="none"/>
        </w:rPr>
        <w:br/>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lastRenderedPageBreak/>
        <w:t>Right of persons other than retiring directors to stand for directorship</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141.</w:t>
      </w:r>
      <w:r w:rsidRPr="003B40BC">
        <w:rPr>
          <w:rFonts w:ascii="Times New Roman" w:eastAsia="Times New Roman" w:hAnsi="Times New Roman" w:cs="Times New Roman"/>
          <w:kern w:val="0"/>
          <w:sz w:val="24"/>
          <w:szCs w:val="19"/>
          <w:lang w:val="en-US"/>
          <w14:ligatures w14:val="none"/>
        </w:rPr>
        <w:t xml:space="preserve"> (1) A person who is not a retiring director shall, subject to the provisions of this Act, be eligible for appointment to the office of a director at any general meeting, if he, or some member intending to propose him as a director, has, not less than fourteen days before the meeting, left at the office of the company, a notice in writing under his hand signifying his candidature as a director or, as the case may be, the intention of such member to propose him as a candidate for that office, along with the deposit of such sum of money as may be prescribed and the amount so deposited shall be refunded to such person or, as the case may be, to the member, if the person proposed gets elected as a director or gets more than twenty-five per cent of total votes cast.</w:t>
      </w:r>
    </w:p>
    <w:p w:rsidR="003B40BC" w:rsidRPr="003B40BC" w:rsidRDefault="003B40BC" w:rsidP="003B40BC">
      <w:pPr>
        <w:shd w:val="clear" w:color="auto" w:fill="FFFFFF"/>
        <w:spacing w:line="240" w:lineRule="auto"/>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(2) The company shall inform its members of the candidature of a person for the office of director under sub-section (1) in the manner as may be prescribed.</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Appointment of additional director, alternate director and nominee director</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142.</w:t>
      </w:r>
      <w:r w:rsidRPr="003B40BC">
        <w:rPr>
          <w:rFonts w:ascii="Times New Roman" w:eastAsia="Times New Roman" w:hAnsi="Times New Roman" w:cs="Times New Roman"/>
          <w:kern w:val="0"/>
          <w:sz w:val="24"/>
          <w:szCs w:val="19"/>
          <w:lang w:val="en-US"/>
          <w14:ligatures w14:val="none"/>
        </w:rPr>
        <w:t xml:space="preserve"> (1) The articles of a company may confer on its Board of Directors the power to appoint any person, other than a person who fails to get appointed as a director in a general meeting, as an additional director at any time who shall hold office up to the date of the next annual general meeting or the last date on which the annual general meeting should have been held, whichever is earlier.</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 xml:space="preserve">(2) The Board of Directors may, if so </w:t>
      </w:r>
      <w:proofErr w:type="spellStart"/>
      <w:r w:rsidRPr="003B40BC">
        <w:rPr>
          <w:rFonts w:ascii="Times New Roman" w:eastAsia="Times New Roman" w:hAnsi="Times New Roman" w:cs="Times New Roman"/>
          <w:kern w:val="0"/>
          <w:sz w:val="24"/>
          <w:szCs w:val="19"/>
          <w:lang w:val="en-US"/>
          <w14:ligatures w14:val="none"/>
        </w:rPr>
        <w:t>authorised</w:t>
      </w:r>
      <w:proofErr w:type="spellEnd"/>
      <w:r w:rsidRPr="003B40BC">
        <w:rPr>
          <w:rFonts w:ascii="Times New Roman" w:eastAsia="Times New Roman" w:hAnsi="Times New Roman" w:cs="Times New Roman"/>
          <w:kern w:val="0"/>
          <w:sz w:val="24"/>
          <w:szCs w:val="19"/>
          <w:lang w:val="en-US"/>
          <w14:ligatures w14:val="none"/>
        </w:rPr>
        <w:t xml:space="preserve"> by its articles or by a resolution passed by the company in general meeting, appoint a person, not being a person holding any alternate directorship for any other director in the company, to act as an alternate director for a director during his absence for a period of not less than three months from </w:t>
      </w:r>
      <w:proofErr w:type="gramStart"/>
      <w:r w:rsidRPr="003B40BC">
        <w:rPr>
          <w:rFonts w:ascii="Times New Roman" w:eastAsia="Times New Roman" w:hAnsi="Times New Roman" w:cs="Times New Roman"/>
          <w:kern w:val="0"/>
          <w:sz w:val="24"/>
          <w:szCs w:val="19"/>
          <w:lang w:val="en-US"/>
          <w14:ligatures w14:val="none"/>
        </w:rPr>
        <w:t>India :</w:t>
      </w:r>
      <w:proofErr w:type="gramEnd"/>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Provided</w:t>
      </w:r>
      <w:r w:rsidRPr="003B40BC">
        <w:rPr>
          <w:rFonts w:ascii="Times New Roman" w:eastAsia="Times New Roman" w:hAnsi="Times New Roman" w:cs="Times New Roman"/>
          <w:kern w:val="0"/>
          <w:sz w:val="24"/>
          <w:szCs w:val="19"/>
          <w:lang w:val="en-US"/>
          <w14:ligatures w14:val="none"/>
        </w:rPr>
        <w:t xml:space="preserve"> that a person who is proposed to be appointed as an alternate director for an independent director should be qualified to be appointed as an independent director under the provisions of this Act :</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Provided further</w:t>
      </w:r>
      <w:r w:rsidRPr="003B40BC">
        <w:rPr>
          <w:rFonts w:ascii="Times New Roman" w:eastAsia="Times New Roman" w:hAnsi="Times New Roman" w:cs="Times New Roman"/>
          <w:kern w:val="0"/>
          <w:sz w:val="24"/>
          <w:szCs w:val="19"/>
          <w:lang w:val="en-US"/>
          <w14:ligatures w14:val="none"/>
        </w:rPr>
        <w:t xml:space="preserve"> that an alternate director shall not hold office for a period longer than that permissible to the director in whose place he has been appointed and shall vacate the office if and when the director in whose place he has been appointed returns to India :</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3B40BC">
        <w:rPr>
          <w:rFonts w:ascii="Times New Roman" w:eastAsia="Times New Roman" w:hAnsi="Times New Roman" w:cs="Times New Roman"/>
          <w:b/>
          <w:bCs/>
          <w:kern w:val="0"/>
          <w:sz w:val="24"/>
          <w:szCs w:val="19"/>
          <w:lang w:val="en-US"/>
          <w14:ligatures w14:val="none"/>
        </w:rPr>
        <w:t>Provided also</w:t>
      </w:r>
      <w:r w:rsidRPr="003B40BC">
        <w:rPr>
          <w:rFonts w:ascii="Times New Roman" w:eastAsia="Times New Roman" w:hAnsi="Times New Roman" w:cs="Times New Roman"/>
          <w:kern w:val="0"/>
          <w:sz w:val="24"/>
          <w:szCs w:val="19"/>
          <w:lang w:val="en-US"/>
          <w14:ligatures w14:val="none"/>
        </w:rPr>
        <w:t xml:space="preserve"> that if the term of office of the original director is determined before he so returns to India, any provision for the automatic re-appointment of retiring directors in default of another appointment shall apply to the original, and not to the alternate director.</w:t>
      </w:r>
      <w:proofErr w:type="gramEnd"/>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(3) Subject to the articles, the Board may appoint any person as a director nominated by any institution in pursuance of the provisions of any law for the time being in force or of any agreement or by the Central Government or the State Government by virtue of its shareholding in a Government company.</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 xml:space="preserve">(4) In the case of a public company or a private company which is a subsidiary of a public company, if the office of any director appointed by the company in general meeting is vacated before his term of office expires in the normal course, the resulting casual vacancy may, in default of and subject to any regulations in the articles of the company, be filled by the Board of Directors at a meeting of the </w:t>
      </w:r>
      <w:proofErr w:type="gramStart"/>
      <w:r w:rsidRPr="003B40BC">
        <w:rPr>
          <w:rFonts w:ascii="Times New Roman" w:eastAsia="Times New Roman" w:hAnsi="Times New Roman" w:cs="Times New Roman"/>
          <w:kern w:val="0"/>
          <w:sz w:val="24"/>
          <w:szCs w:val="19"/>
          <w:lang w:val="en-US"/>
          <w14:ligatures w14:val="none"/>
        </w:rPr>
        <w:t>Board :</w:t>
      </w:r>
      <w:proofErr w:type="gramEnd"/>
    </w:p>
    <w:p w:rsidR="003B40BC" w:rsidRPr="003B40BC" w:rsidRDefault="003B40BC" w:rsidP="003B40BC">
      <w:pPr>
        <w:shd w:val="clear" w:color="auto" w:fill="FFFFFF"/>
        <w:spacing w:line="240" w:lineRule="auto"/>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Provided</w:t>
      </w:r>
      <w:r w:rsidRPr="003B40BC">
        <w:rPr>
          <w:rFonts w:ascii="Times New Roman" w:eastAsia="Times New Roman" w:hAnsi="Times New Roman" w:cs="Times New Roman"/>
          <w:kern w:val="0"/>
          <w:sz w:val="24"/>
          <w:szCs w:val="19"/>
          <w:lang w:val="en-US"/>
          <w14:ligatures w14:val="none"/>
        </w:rPr>
        <w:t xml:space="preserve"> that any person so appointed shall hold office only up to the date up to which the director in whose place he is appointed would have held office if it had not been vacated.</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Appointment of directors to be voted individually</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143.</w:t>
      </w:r>
      <w:r w:rsidRPr="003B40BC">
        <w:rPr>
          <w:rFonts w:ascii="Times New Roman" w:eastAsia="Times New Roman" w:hAnsi="Times New Roman" w:cs="Times New Roman"/>
          <w:kern w:val="0"/>
          <w:sz w:val="24"/>
          <w:szCs w:val="19"/>
          <w:lang w:val="en-US"/>
          <w14:ligatures w14:val="none"/>
        </w:rPr>
        <w:t xml:space="preserve"> (1) At a general meeting of a company, a motion for the appointment of two or more persons as directors of the company by a single resolution shall not be moved unless a </w:t>
      </w:r>
      <w:r w:rsidRPr="003B40BC">
        <w:rPr>
          <w:rFonts w:ascii="Times New Roman" w:eastAsia="Times New Roman" w:hAnsi="Times New Roman" w:cs="Times New Roman"/>
          <w:kern w:val="0"/>
          <w:sz w:val="24"/>
          <w:szCs w:val="19"/>
          <w:lang w:val="en-US"/>
          <w14:ligatures w14:val="none"/>
        </w:rPr>
        <w:lastRenderedPageBreak/>
        <w:t>proposal to move such a motion has first been agreed to at the meeting without any vote being cast against it.</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(2) A resolution moved in contravention of sub-section (1) shall be void, whether or not any objection was taken when it was moved.</w:t>
      </w:r>
    </w:p>
    <w:p w:rsidR="003B40BC" w:rsidRPr="003B40BC" w:rsidRDefault="003B40BC" w:rsidP="003B40BC">
      <w:pPr>
        <w:shd w:val="clear" w:color="auto" w:fill="FFFFFF"/>
        <w:spacing w:line="240" w:lineRule="auto"/>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(3) A motion for approving a person for appointment, or for nominating a person for appointment as a director, shall be treated a nomination for his appointment.</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Option to adopt principle of proportional representation for appointment of directors</w:t>
      </w:r>
    </w:p>
    <w:p w:rsidR="003B40BC" w:rsidRPr="003B40BC" w:rsidRDefault="003B40BC" w:rsidP="003B40BC">
      <w:pPr>
        <w:shd w:val="clear" w:color="auto" w:fill="FFFFFF"/>
        <w:spacing w:line="240" w:lineRule="auto"/>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144.</w:t>
      </w:r>
      <w:r w:rsidRPr="003B40BC">
        <w:rPr>
          <w:rFonts w:ascii="Times New Roman" w:eastAsia="Times New Roman" w:hAnsi="Times New Roman" w:cs="Times New Roman"/>
          <w:kern w:val="0"/>
          <w:sz w:val="24"/>
          <w:szCs w:val="19"/>
          <w:lang w:val="en-US"/>
          <w14:ligatures w14:val="none"/>
        </w:rPr>
        <w:t xml:space="preserve"> Notwithstanding anything contained in this Act, the articles of a company may provide for the appointment of not less than two-thirds of the total number of the directors of a company in accordance with the principle of proportional representation, whether by the single transferable vote or by a system of cumulative voting or otherwise and such appointments may be made once in every three years and casual vacancies of such directors shall be filled as provided in sub-section (4) of section 142.</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Disqualifications for appointment of director</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145.</w:t>
      </w:r>
      <w:r w:rsidRPr="003B40BC">
        <w:rPr>
          <w:rFonts w:ascii="Times New Roman" w:eastAsia="Times New Roman" w:hAnsi="Times New Roman" w:cs="Times New Roman"/>
          <w:kern w:val="0"/>
          <w:sz w:val="24"/>
          <w:szCs w:val="19"/>
          <w:lang w:val="en-US"/>
          <w14:ligatures w14:val="none"/>
        </w:rPr>
        <w:t xml:space="preserve"> (1) A person shall not be eligible for appointment as a director of a company, if—</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a</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he</w:t>
      </w:r>
      <w:proofErr w:type="gramEnd"/>
      <w:r w:rsidRPr="003B40BC">
        <w:rPr>
          <w:rFonts w:ascii="Times New Roman" w:eastAsia="Times New Roman" w:hAnsi="Times New Roman" w:cs="Times New Roman"/>
          <w:kern w:val="0"/>
          <w:sz w:val="24"/>
          <w:szCs w:val="19"/>
          <w:lang w:val="en-US"/>
          <w14:ligatures w14:val="none"/>
        </w:rPr>
        <w:t xml:space="preserve"> has been found to be of unsound mind by a court of competent jurisdiction and the said finding is in force;</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b</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he</w:t>
      </w:r>
      <w:proofErr w:type="gramEnd"/>
      <w:r w:rsidRPr="003B40BC">
        <w:rPr>
          <w:rFonts w:ascii="Times New Roman" w:eastAsia="Times New Roman" w:hAnsi="Times New Roman" w:cs="Times New Roman"/>
          <w:kern w:val="0"/>
          <w:sz w:val="24"/>
          <w:szCs w:val="19"/>
          <w:lang w:val="en-US"/>
          <w14:ligatures w14:val="none"/>
        </w:rPr>
        <w:t xml:space="preserve"> is an </w:t>
      </w:r>
      <w:proofErr w:type="spellStart"/>
      <w:r w:rsidRPr="003B40BC">
        <w:rPr>
          <w:rFonts w:ascii="Times New Roman" w:eastAsia="Times New Roman" w:hAnsi="Times New Roman" w:cs="Times New Roman"/>
          <w:kern w:val="0"/>
          <w:sz w:val="24"/>
          <w:szCs w:val="19"/>
          <w:lang w:val="en-US"/>
          <w14:ligatures w14:val="none"/>
        </w:rPr>
        <w:t>undischarged</w:t>
      </w:r>
      <w:proofErr w:type="spellEnd"/>
      <w:r w:rsidRPr="003B40BC">
        <w:rPr>
          <w:rFonts w:ascii="Times New Roman" w:eastAsia="Times New Roman" w:hAnsi="Times New Roman" w:cs="Times New Roman"/>
          <w:kern w:val="0"/>
          <w:sz w:val="24"/>
          <w:szCs w:val="19"/>
          <w:lang w:val="en-US"/>
          <w14:ligatures w14:val="none"/>
        </w:rPr>
        <w:t xml:space="preserve"> insolvent;</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c</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he</w:t>
      </w:r>
      <w:proofErr w:type="gramEnd"/>
      <w:r w:rsidRPr="003B40BC">
        <w:rPr>
          <w:rFonts w:ascii="Times New Roman" w:eastAsia="Times New Roman" w:hAnsi="Times New Roman" w:cs="Times New Roman"/>
          <w:kern w:val="0"/>
          <w:sz w:val="24"/>
          <w:szCs w:val="19"/>
          <w:lang w:val="en-US"/>
          <w14:ligatures w14:val="none"/>
        </w:rPr>
        <w:t xml:space="preserve"> has applied to be adjudicated as an insolvent and his application is pending;</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d</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t>he has been convicted by a Court of any offence involving moral turpitude and sentenced in respect thereof to imprisonment for not less than six months, and a period of five years has not elapsed from the date of expiry of the sentence;</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e</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an</w:t>
      </w:r>
      <w:proofErr w:type="gramEnd"/>
      <w:r w:rsidRPr="003B40BC">
        <w:rPr>
          <w:rFonts w:ascii="Times New Roman" w:eastAsia="Times New Roman" w:hAnsi="Times New Roman" w:cs="Times New Roman"/>
          <w:kern w:val="0"/>
          <w:sz w:val="24"/>
          <w:szCs w:val="19"/>
          <w:lang w:val="en-US"/>
          <w14:ligatures w14:val="none"/>
        </w:rPr>
        <w:t xml:space="preserve"> order disqualifying him for appointment as a director has been passed by a Court or Tribunal and the order is in force;</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f</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he</w:t>
      </w:r>
      <w:proofErr w:type="gramEnd"/>
      <w:r w:rsidRPr="003B40BC">
        <w:rPr>
          <w:rFonts w:ascii="Times New Roman" w:eastAsia="Times New Roman" w:hAnsi="Times New Roman" w:cs="Times New Roman"/>
          <w:kern w:val="0"/>
          <w:sz w:val="24"/>
          <w:szCs w:val="19"/>
          <w:lang w:val="en-US"/>
          <w14:ligatures w14:val="none"/>
        </w:rPr>
        <w:t xml:space="preserve"> has not paid any calls in respect of any shares of the company held by him, whether alone or jointly with others, and six months have elapsed from the last day fixed for the payment of the call;</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g</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he</w:t>
      </w:r>
      <w:proofErr w:type="gramEnd"/>
      <w:r w:rsidRPr="003B40BC">
        <w:rPr>
          <w:rFonts w:ascii="Times New Roman" w:eastAsia="Times New Roman" w:hAnsi="Times New Roman" w:cs="Times New Roman"/>
          <w:kern w:val="0"/>
          <w:sz w:val="24"/>
          <w:szCs w:val="19"/>
          <w:lang w:val="en-US"/>
          <w14:ligatures w14:val="none"/>
        </w:rPr>
        <w:t xml:space="preserve"> has been convicted of the offence dealing with related party transactions at any time during the last preceding five years; or</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h</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he</w:t>
      </w:r>
      <w:proofErr w:type="gramEnd"/>
      <w:r w:rsidRPr="003B40BC">
        <w:rPr>
          <w:rFonts w:ascii="Times New Roman" w:eastAsia="Times New Roman" w:hAnsi="Times New Roman" w:cs="Times New Roman"/>
          <w:kern w:val="0"/>
          <w:sz w:val="24"/>
          <w:szCs w:val="19"/>
          <w:lang w:val="en-US"/>
          <w14:ligatures w14:val="none"/>
        </w:rPr>
        <w:t xml:space="preserve"> has not obtained Director Identification Number.</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(2) No person who is or has been a director of a company which—</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a</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has</w:t>
      </w:r>
      <w:proofErr w:type="gramEnd"/>
      <w:r w:rsidRPr="003B40BC">
        <w:rPr>
          <w:rFonts w:ascii="Times New Roman" w:eastAsia="Times New Roman" w:hAnsi="Times New Roman" w:cs="Times New Roman"/>
          <w:kern w:val="0"/>
          <w:sz w:val="24"/>
          <w:szCs w:val="19"/>
          <w:lang w:val="en-US"/>
          <w14:ligatures w14:val="none"/>
        </w:rPr>
        <w:t xml:space="preserve"> not filed financial statements or annual returns for any continuous period of three financial years; or</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b</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t>has failed to repay the deposits accepted by it or pay interest thereon or to redeem any debentures on the due date or pay interest due thereon or pay any dividend declared and such failure to pay or redeem continues for one year or more,</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3B40BC">
        <w:rPr>
          <w:rFonts w:ascii="Times New Roman" w:eastAsia="Times New Roman" w:hAnsi="Times New Roman" w:cs="Times New Roman"/>
          <w:kern w:val="0"/>
          <w:sz w:val="24"/>
          <w:szCs w:val="19"/>
          <w:lang w:val="en-US"/>
          <w14:ligatures w14:val="none"/>
        </w:rPr>
        <w:t>shall</w:t>
      </w:r>
      <w:proofErr w:type="gramEnd"/>
      <w:r w:rsidRPr="003B40BC">
        <w:rPr>
          <w:rFonts w:ascii="Times New Roman" w:eastAsia="Times New Roman" w:hAnsi="Times New Roman" w:cs="Times New Roman"/>
          <w:kern w:val="0"/>
          <w:sz w:val="24"/>
          <w:szCs w:val="19"/>
          <w:lang w:val="en-US"/>
          <w14:ligatures w14:val="none"/>
        </w:rPr>
        <w:t xml:space="preserve"> be eligible to be re-appointed as a director of that company or appointed in other public company for a period of five years from the date on which the said company fails to do so:</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Provided</w:t>
      </w:r>
      <w:r w:rsidRPr="003B40BC">
        <w:rPr>
          <w:rFonts w:ascii="Times New Roman" w:eastAsia="Times New Roman" w:hAnsi="Times New Roman" w:cs="Times New Roman"/>
          <w:kern w:val="0"/>
          <w:sz w:val="24"/>
          <w:szCs w:val="19"/>
          <w:lang w:val="en-US"/>
          <w14:ligatures w14:val="none"/>
        </w:rPr>
        <w:t xml:space="preserve"> that in the case of a sick company under revival and rehabilitation pursuant to Chapter XIX, nothing contained in this section shall apply to a person proposed to be appointed as a director for any default specified in clause (</w:t>
      </w:r>
      <w:r w:rsidRPr="003B40BC">
        <w:rPr>
          <w:rFonts w:ascii="Times New Roman" w:eastAsia="Times New Roman" w:hAnsi="Times New Roman" w:cs="Times New Roman"/>
          <w:i/>
          <w:iCs/>
          <w:kern w:val="0"/>
          <w:sz w:val="24"/>
          <w:szCs w:val="19"/>
          <w:lang w:val="en-US"/>
          <w14:ligatures w14:val="none"/>
        </w:rPr>
        <w:t>b</w:t>
      </w:r>
      <w:r w:rsidRPr="003B40BC">
        <w:rPr>
          <w:rFonts w:ascii="Times New Roman" w:eastAsia="Times New Roman" w:hAnsi="Times New Roman" w:cs="Times New Roman"/>
          <w:kern w:val="0"/>
          <w:sz w:val="24"/>
          <w:szCs w:val="19"/>
          <w:lang w:val="en-US"/>
          <w14:ligatures w14:val="none"/>
        </w:rPr>
        <w:t>) and committed prior to his appointment.</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(3) A private company may by its articles provide for any disqualifications for appointment as a director in addition to those specified in sub-sections (1) and (2) :</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lastRenderedPageBreak/>
        <w:t>Provided</w:t>
      </w:r>
      <w:r w:rsidRPr="003B40BC">
        <w:rPr>
          <w:rFonts w:ascii="Times New Roman" w:eastAsia="Times New Roman" w:hAnsi="Times New Roman" w:cs="Times New Roman"/>
          <w:kern w:val="0"/>
          <w:sz w:val="24"/>
          <w:szCs w:val="19"/>
          <w:lang w:val="en-US"/>
          <w14:ligatures w14:val="none"/>
        </w:rPr>
        <w:t xml:space="preserve"> that the disqualifications referred to in clauses (</w:t>
      </w:r>
      <w:r w:rsidRPr="003B40BC">
        <w:rPr>
          <w:rFonts w:ascii="Times New Roman" w:eastAsia="Times New Roman" w:hAnsi="Times New Roman" w:cs="Times New Roman"/>
          <w:i/>
          <w:iCs/>
          <w:kern w:val="0"/>
          <w:sz w:val="24"/>
          <w:szCs w:val="19"/>
          <w:lang w:val="en-US"/>
          <w14:ligatures w14:val="none"/>
        </w:rPr>
        <w:t>d</w:t>
      </w:r>
      <w:r w:rsidRPr="003B40BC">
        <w:rPr>
          <w:rFonts w:ascii="Times New Roman" w:eastAsia="Times New Roman" w:hAnsi="Times New Roman" w:cs="Times New Roman"/>
          <w:kern w:val="0"/>
          <w:sz w:val="24"/>
          <w:szCs w:val="19"/>
          <w:lang w:val="en-US"/>
          <w14:ligatures w14:val="none"/>
        </w:rPr>
        <w:t>), (</w:t>
      </w:r>
      <w:r w:rsidRPr="003B40BC">
        <w:rPr>
          <w:rFonts w:ascii="Times New Roman" w:eastAsia="Times New Roman" w:hAnsi="Times New Roman" w:cs="Times New Roman"/>
          <w:i/>
          <w:iCs/>
          <w:kern w:val="0"/>
          <w:sz w:val="24"/>
          <w:szCs w:val="19"/>
          <w:lang w:val="en-US"/>
          <w14:ligatures w14:val="none"/>
        </w:rPr>
        <w:t>e</w:t>
      </w:r>
      <w:r w:rsidRPr="003B40BC">
        <w:rPr>
          <w:rFonts w:ascii="Times New Roman" w:eastAsia="Times New Roman" w:hAnsi="Times New Roman" w:cs="Times New Roman"/>
          <w:kern w:val="0"/>
          <w:sz w:val="24"/>
          <w:szCs w:val="19"/>
          <w:lang w:val="en-US"/>
          <w14:ligatures w14:val="none"/>
        </w:rPr>
        <w:t>) and (</w:t>
      </w:r>
      <w:r w:rsidRPr="003B40BC">
        <w:rPr>
          <w:rFonts w:ascii="Times New Roman" w:eastAsia="Times New Roman" w:hAnsi="Times New Roman" w:cs="Times New Roman"/>
          <w:i/>
          <w:iCs/>
          <w:kern w:val="0"/>
          <w:sz w:val="24"/>
          <w:szCs w:val="19"/>
          <w:lang w:val="en-US"/>
          <w14:ligatures w14:val="none"/>
        </w:rPr>
        <w:t>g</w:t>
      </w:r>
      <w:r w:rsidRPr="003B40BC">
        <w:rPr>
          <w:rFonts w:ascii="Times New Roman" w:eastAsia="Times New Roman" w:hAnsi="Times New Roman" w:cs="Times New Roman"/>
          <w:kern w:val="0"/>
          <w:sz w:val="24"/>
          <w:szCs w:val="19"/>
          <w:lang w:val="en-US"/>
          <w14:ligatures w14:val="none"/>
        </w:rPr>
        <w:t>) of sub-section (1) shall not take effect—</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i</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for</w:t>
      </w:r>
      <w:proofErr w:type="gramEnd"/>
      <w:r w:rsidRPr="003B40BC">
        <w:rPr>
          <w:rFonts w:ascii="Times New Roman" w:eastAsia="Times New Roman" w:hAnsi="Times New Roman" w:cs="Times New Roman"/>
          <w:kern w:val="0"/>
          <w:sz w:val="24"/>
          <w:szCs w:val="19"/>
          <w:lang w:val="en-US"/>
          <w14:ligatures w14:val="none"/>
        </w:rPr>
        <w:t xml:space="preserve"> thirty days from the date of conviction or order of disqualification;</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ii</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t>where an appeal or petition is preferred within thirty days as aforesaid against the conviction resulting in sentence or order, until expiry of seven days from the date on which such appeal or petition is disposed of; or</w:t>
      </w:r>
    </w:p>
    <w:p w:rsidR="003B40BC" w:rsidRPr="003B40BC" w:rsidRDefault="003B40BC" w:rsidP="003B40BC">
      <w:pPr>
        <w:shd w:val="clear" w:color="auto" w:fill="FFFFFF"/>
        <w:spacing w:line="240" w:lineRule="auto"/>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iii</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where</w:t>
      </w:r>
      <w:proofErr w:type="gramEnd"/>
      <w:r w:rsidRPr="003B40BC">
        <w:rPr>
          <w:rFonts w:ascii="Times New Roman" w:eastAsia="Times New Roman" w:hAnsi="Times New Roman" w:cs="Times New Roman"/>
          <w:kern w:val="0"/>
          <w:sz w:val="24"/>
          <w:szCs w:val="19"/>
          <w:lang w:val="en-US"/>
          <w14:ligatures w14:val="none"/>
        </w:rPr>
        <w:t xml:space="preserve"> any further appeal or petition is preferred against order or sentence within seven days, until such further appeal or petition is disposed of.</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Number of directorships</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146.</w:t>
      </w:r>
      <w:r w:rsidRPr="003B40BC">
        <w:rPr>
          <w:rFonts w:ascii="Times New Roman" w:eastAsia="Times New Roman" w:hAnsi="Times New Roman" w:cs="Times New Roman"/>
          <w:kern w:val="0"/>
          <w:sz w:val="24"/>
          <w:szCs w:val="19"/>
          <w:lang w:val="en-US"/>
          <w14:ligatures w14:val="none"/>
        </w:rPr>
        <w:t xml:space="preserve"> (1) No person, after the commencement of this Act, shall hold office as a director, including any alternate directorship, in more than fifteen public limited companies at the same time.</w:t>
      </w:r>
    </w:p>
    <w:p w:rsidR="003B40BC" w:rsidRPr="003B40BC" w:rsidRDefault="003B40BC" w:rsidP="003B40BC">
      <w:pPr>
        <w:shd w:val="clear" w:color="auto" w:fill="FFFFFF"/>
        <w:spacing w:line="240" w:lineRule="auto"/>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(2) Where a person accepts an appointment as a director in contravention of sub-section (1), he shall be punishable with fine which shall not be less than five thousand rupees but which may extend to twenty-five thousand rupees for every day during which the contravention continues.</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Duties of directors</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147.</w:t>
      </w:r>
      <w:r w:rsidRPr="003B40BC">
        <w:rPr>
          <w:rFonts w:ascii="Times New Roman" w:eastAsia="Times New Roman" w:hAnsi="Times New Roman" w:cs="Times New Roman"/>
          <w:kern w:val="0"/>
          <w:sz w:val="24"/>
          <w:szCs w:val="19"/>
          <w:lang w:val="en-US"/>
          <w14:ligatures w14:val="none"/>
        </w:rPr>
        <w:t xml:space="preserve"> (1) Subject to the provisions of this Act, a director of a company shall act in accordance with the company’s articles.</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(2) A director of a company shall act in good faith in order to promote the objects of the company for the benefit of its members as a whole, and in the best interest of the company.</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(3) A director of a company shall exercise his duties with due and reasonable care, skill and diligence.</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(4) A director of a company shall not involve in a situation in which he may have a direct or indirect interest that conflicts, or possibly may conflict, with the interest of the company.</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(5) A director of a company shall not achieve or attempt to achieve any undue gain or advantage either to himself or to his relatives, partners, or associates.</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(6) A director of a company shall not assign his office and any assignment so made shall be void.</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 xml:space="preserve">(7) Any director who contravenes the provisions of this section shall be punishable with fine which shall not be less than one lakh rupees but which may extend to five lakh </w:t>
      </w:r>
      <w:proofErr w:type="gramStart"/>
      <w:r w:rsidRPr="003B40BC">
        <w:rPr>
          <w:rFonts w:ascii="Times New Roman" w:eastAsia="Times New Roman" w:hAnsi="Times New Roman" w:cs="Times New Roman"/>
          <w:kern w:val="0"/>
          <w:sz w:val="24"/>
          <w:szCs w:val="19"/>
          <w:lang w:val="en-US"/>
          <w14:ligatures w14:val="none"/>
        </w:rPr>
        <w:t>rupees :</w:t>
      </w:r>
      <w:proofErr w:type="gramEnd"/>
    </w:p>
    <w:p w:rsidR="003B40BC" w:rsidRPr="003B40BC" w:rsidRDefault="003B40BC" w:rsidP="003B40BC">
      <w:pPr>
        <w:shd w:val="clear" w:color="auto" w:fill="FFFFFF"/>
        <w:spacing w:line="240" w:lineRule="auto"/>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Provided</w:t>
      </w:r>
      <w:r w:rsidRPr="003B40BC">
        <w:rPr>
          <w:rFonts w:ascii="Times New Roman" w:eastAsia="Times New Roman" w:hAnsi="Times New Roman" w:cs="Times New Roman"/>
          <w:kern w:val="0"/>
          <w:sz w:val="24"/>
          <w:szCs w:val="19"/>
          <w:lang w:val="en-US"/>
          <w14:ligatures w14:val="none"/>
        </w:rPr>
        <w:t xml:space="preserve"> that if he is found guilty of making any undue gain either to himself or to his </w:t>
      </w:r>
      <w:proofErr w:type="gramStart"/>
      <w:r w:rsidRPr="003B40BC">
        <w:rPr>
          <w:rFonts w:ascii="Times New Roman" w:eastAsia="Times New Roman" w:hAnsi="Times New Roman" w:cs="Times New Roman"/>
          <w:kern w:val="0"/>
          <w:sz w:val="24"/>
          <w:szCs w:val="19"/>
          <w:lang w:val="en-US"/>
          <w14:ligatures w14:val="none"/>
        </w:rPr>
        <w:t>relatives,</w:t>
      </w:r>
      <w:proofErr w:type="gramEnd"/>
      <w:r w:rsidRPr="003B40BC">
        <w:rPr>
          <w:rFonts w:ascii="Times New Roman" w:eastAsia="Times New Roman" w:hAnsi="Times New Roman" w:cs="Times New Roman"/>
          <w:kern w:val="0"/>
          <w:sz w:val="24"/>
          <w:szCs w:val="19"/>
          <w:lang w:val="en-US"/>
          <w14:ligatures w14:val="none"/>
        </w:rPr>
        <w:t xml:space="preserve"> partners or associates he shall also be liable to pay an amount equal to that gain to the company.</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Vacation of office of director</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148.</w:t>
      </w:r>
      <w:r w:rsidRPr="003B40BC">
        <w:rPr>
          <w:rFonts w:ascii="Times New Roman" w:eastAsia="Times New Roman" w:hAnsi="Times New Roman" w:cs="Times New Roman"/>
          <w:kern w:val="0"/>
          <w:sz w:val="24"/>
          <w:szCs w:val="19"/>
          <w:lang w:val="en-US"/>
          <w14:ligatures w14:val="none"/>
        </w:rPr>
        <w:t xml:space="preserve"> (1) </w:t>
      </w:r>
      <w:proofErr w:type="gramStart"/>
      <w:r w:rsidRPr="003B40BC">
        <w:rPr>
          <w:rFonts w:ascii="Times New Roman" w:eastAsia="Times New Roman" w:hAnsi="Times New Roman" w:cs="Times New Roman"/>
          <w:kern w:val="0"/>
          <w:sz w:val="24"/>
          <w:szCs w:val="19"/>
          <w:lang w:val="en-US"/>
          <w14:ligatures w14:val="none"/>
        </w:rPr>
        <w:t>The</w:t>
      </w:r>
      <w:proofErr w:type="gramEnd"/>
      <w:r w:rsidRPr="003B40BC">
        <w:rPr>
          <w:rFonts w:ascii="Times New Roman" w:eastAsia="Times New Roman" w:hAnsi="Times New Roman" w:cs="Times New Roman"/>
          <w:kern w:val="0"/>
          <w:sz w:val="24"/>
          <w:szCs w:val="19"/>
          <w:lang w:val="en-US"/>
          <w14:ligatures w14:val="none"/>
        </w:rPr>
        <w:t xml:space="preserve"> office of a director shall become vacant in case—</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a</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he</w:t>
      </w:r>
      <w:proofErr w:type="gramEnd"/>
      <w:r w:rsidRPr="003B40BC">
        <w:rPr>
          <w:rFonts w:ascii="Times New Roman" w:eastAsia="Times New Roman" w:hAnsi="Times New Roman" w:cs="Times New Roman"/>
          <w:kern w:val="0"/>
          <w:sz w:val="24"/>
          <w:szCs w:val="19"/>
          <w:lang w:val="en-US"/>
          <w14:ligatures w14:val="none"/>
        </w:rPr>
        <w:t xml:space="preserve"> incurs any of the disqualifications specified in section 145;</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b</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he</w:t>
      </w:r>
      <w:proofErr w:type="gramEnd"/>
      <w:r w:rsidRPr="003B40BC">
        <w:rPr>
          <w:rFonts w:ascii="Times New Roman" w:eastAsia="Times New Roman" w:hAnsi="Times New Roman" w:cs="Times New Roman"/>
          <w:kern w:val="0"/>
          <w:sz w:val="24"/>
          <w:szCs w:val="19"/>
          <w:lang w:val="en-US"/>
          <w14:ligatures w14:val="none"/>
        </w:rPr>
        <w:t xml:space="preserve"> absents himself from all the meetings of the Board of Directors held during a period of twelve months with or without seeking leave of absence of the Board;</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c</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he</w:t>
      </w:r>
      <w:proofErr w:type="gramEnd"/>
      <w:r w:rsidRPr="003B40BC">
        <w:rPr>
          <w:rFonts w:ascii="Times New Roman" w:eastAsia="Times New Roman" w:hAnsi="Times New Roman" w:cs="Times New Roman"/>
          <w:kern w:val="0"/>
          <w:sz w:val="24"/>
          <w:szCs w:val="19"/>
          <w:lang w:val="en-US"/>
          <w14:ligatures w14:val="none"/>
        </w:rPr>
        <w:t xml:space="preserve"> acts in contravention of the provisions relating to entering into contracts or arrangements in which he is directly or indirectly interested;</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d</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he</w:t>
      </w:r>
      <w:proofErr w:type="gramEnd"/>
      <w:r w:rsidRPr="003B40BC">
        <w:rPr>
          <w:rFonts w:ascii="Times New Roman" w:eastAsia="Times New Roman" w:hAnsi="Times New Roman" w:cs="Times New Roman"/>
          <w:kern w:val="0"/>
          <w:sz w:val="24"/>
          <w:szCs w:val="19"/>
          <w:lang w:val="en-US"/>
          <w14:ligatures w14:val="none"/>
        </w:rPr>
        <w:t xml:space="preserve"> fails to disclose his interest in any contract of arrangement;</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e</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he</w:t>
      </w:r>
      <w:proofErr w:type="gramEnd"/>
      <w:r w:rsidRPr="003B40BC">
        <w:rPr>
          <w:rFonts w:ascii="Times New Roman" w:eastAsia="Times New Roman" w:hAnsi="Times New Roman" w:cs="Times New Roman"/>
          <w:kern w:val="0"/>
          <w:sz w:val="24"/>
          <w:szCs w:val="19"/>
          <w:lang w:val="en-US"/>
          <w14:ligatures w14:val="none"/>
        </w:rPr>
        <w:t xml:space="preserve"> becomes disqualified by an order of a Court or Tribunal;</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lastRenderedPageBreak/>
        <w:tab/>
        <w:t>(</w:t>
      </w:r>
      <w:r w:rsidRPr="003B40BC">
        <w:rPr>
          <w:rFonts w:ascii="Times New Roman" w:eastAsia="Times New Roman" w:hAnsi="Times New Roman" w:cs="Times New Roman"/>
          <w:i/>
          <w:iCs/>
          <w:kern w:val="0"/>
          <w:sz w:val="24"/>
          <w:szCs w:val="19"/>
          <w:lang w:val="en-US"/>
          <w14:ligatures w14:val="none"/>
        </w:rPr>
        <w:t>f</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he</w:t>
      </w:r>
      <w:proofErr w:type="gramEnd"/>
      <w:r w:rsidRPr="003B40BC">
        <w:rPr>
          <w:rFonts w:ascii="Times New Roman" w:eastAsia="Times New Roman" w:hAnsi="Times New Roman" w:cs="Times New Roman"/>
          <w:kern w:val="0"/>
          <w:sz w:val="24"/>
          <w:szCs w:val="19"/>
          <w:lang w:val="en-US"/>
          <w14:ligatures w14:val="none"/>
        </w:rPr>
        <w:t xml:space="preserve"> is removed in pursuance of the provisions of this Act;</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g</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t>he, having been appointed a director by virtue of his holding any office or other employment in the holding, subsidiary or associate company, ceases to hold such office or other employment in that company.</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(2) If a person, who after knowing that the office of director held by him has become vacant on account of any disqualification specified in sub-section (1), acts as a director, shall be punishable with imprisonment for a term which may extend to one year or with fine which shall not be less than one lakh rupees but which may extend to five lakh rupees, or with both.</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(3) Where all the directors of a company vacate their offices under any of the disqualifications specified in sub-section (1), the promoter or, in his absence, the Central Government shall appoint the required number of directors who shall hold office till the directors are appointed by the company in the general meeting.</w:t>
      </w:r>
    </w:p>
    <w:p w:rsidR="003B40BC" w:rsidRPr="003B40BC" w:rsidRDefault="003B40BC" w:rsidP="003B40BC">
      <w:pPr>
        <w:shd w:val="clear" w:color="auto" w:fill="FFFFFF"/>
        <w:spacing w:line="240" w:lineRule="auto"/>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(4) A private company may, by its articles, provide any other ground for the vacation of the office of a director in addition to those specified in sub-section (1).</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Resignation of director</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149.</w:t>
      </w:r>
      <w:r w:rsidRPr="003B40BC">
        <w:rPr>
          <w:rFonts w:ascii="Times New Roman" w:eastAsia="Times New Roman" w:hAnsi="Times New Roman" w:cs="Times New Roman"/>
          <w:kern w:val="0"/>
          <w:sz w:val="24"/>
          <w:szCs w:val="19"/>
          <w:lang w:val="en-US"/>
          <w14:ligatures w14:val="none"/>
        </w:rPr>
        <w:t xml:space="preserve"> (1) A director may resign from his office by giving a notice in writing to the company and the Board shall on receipt of such notice take note of the same and intimate the Registrar in such manner and in such form as may be prescribed and shall also place the fact of such resignation in the subsequent general meeting held by the </w:t>
      </w:r>
      <w:proofErr w:type="gramStart"/>
      <w:r w:rsidRPr="003B40BC">
        <w:rPr>
          <w:rFonts w:ascii="Times New Roman" w:eastAsia="Times New Roman" w:hAnsi="Times New Roman" w:cs="Times New Roman"/>
          <w:kern w:val="0"/>
          <w:sz w:val="24"/>
          <w:szCs w:val="19"/>
          <w:lang w:val="en-US"/>
          <w14:ligatures w14:val="none"/>
        </w:rPr>
        <w:t>company :</w:t>
      </w:r>
      <w:proofErr w:type="gramEnd"/>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Provided</w:t>
      </w:r>
      <w:r w:rsidRPr="003B40BC">
        <w:rPr>
          <w:rFonts w:ascii="Times New Roman" w:eastAsia="Times New Roman" w:hAnsi="Times New Roman" w:cs="Times New Roman"/>
          <w:kern w:val="0"/>
          <w:sz w:val="24"/>
          <w:szCs w:val="19"/>
          <w:lang w:val="en-US"/>
          <w14:ligatures w14:val="none"/>
        </w:rPr>
        <w:t xml:space="preserve"> that a director may also forward a copy of his resignation to the Registrar in the manner as may be prescribed.</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(2) The resignation of a director shall take effect from the date on which the notice is received by the company or the date, if any, specified by the director in the notice, whichever is later.</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(3) Where as a result of any vacancy in the Board, the number of directors is reduced below the quorum fixed for a meeting of the Board, the continuing director or director(s) shall be deemed to constitute the quorum.</w:t>
      </w:r>
    </w:p>
    <w:p w:rsidR="003B40BC" w:rsidRPr="003B40BC" w:rsidRDefault="003B40BC" w:rsidP="003B40BC">
      <w:pPr>
        <w:shd w:val="clear" w:color="auto" w:fill="FFFFFF"/>
        <w:spacing w:line="240" w:lineRule="auto"/>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(4) Where all the directors of a company resign from their offices, or vacate their offices under section 148, the promoter or, in his absence, the Central Government shall appoint the required number of directors who shall hold office till the directors are appointed by the company in general meeting.</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Removal of directors</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150.</w:t>
      </w:r>
      <w:r w:rsidRPr="003B40BC">
        <w:rPr>
          <w:rFonts w:ascii="Times New Roman" w:eastAsia="Times New Roman" w:hAnsi="Times New Roman" w:cs="Times New Roman"/>
          <w:kern w:val="0"/>
          <w:sz w:val="24"/>
          <w:szCs w:val="19"/>
          <w:lang w:val="en-US"/>
          <w14:ligatures w14:val="none"/>
        </w:rPr>
        <w:t xml:space="preserve"> (1) A company may, by ordinary resolution, remove a director, not being a director appointed by the Tribunal under section 213, before the expiry of period of his office after giving him a reasonable opportunity of being heard and following such procedure as may be prescribed.</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(2) Special notice shall be required of any resolution, to remove a director under this section, or to appoint somebody in place of a director so removed, at the meeting at which he is removed.</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(3) On receipt of notice of a resolution to remove a director under this section, the company shall forthwith send a copy thereof to the director concerned, and the director, whether or not he is a member of the company, shall be entitled to be heard on the resolution at the meeting.</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 xml:space="preserve">(4) A vacancy created by the removal of a director under this section may, if he had been appointed by the company in general meeting or by the Board, be filled by the appointment </w:t>
      </w:r>
      <w:r w:rsidRPr="003B40BC">
        <w:rPr>
          <w:rFonts w:ascii="Times New Roman" w:eastAsia="Times New Roman" w:hAnsi="Times New Roman" w:cs="Times New Roman"/>
          <w:kern w:val="0"/>
          <w:sz w:val="24"/>
          <w:szCs w:val="19"/>
          <w:lang w:val="en-US"/>
          <w14:ligatures w14:val="none"/>
        </w:rPr>
        <w:lastRenderedPageBreak/>
        <w:t>of another director in his place by the meeting at which he is removed, provided special notice of the intended appointment has been given under sub-section (2).</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(5) A director so appointed shall hold office until the date up to which his predecessor would have held office if he had not been removed.</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 xml:space="preserve">(6) If the vacancy is not filled under sub-section (4), it may be filled as a casual vacancy in accordance with the provisions of this </w:t>
      </w:r>
      <w:proofErr w:type="gramStart"/>
      <w:r w:rsidRPr="003B40BC">
        <w:rPr>
          <w:rFonts w:ascii="Times New Roman" w:eastAsia="Times New Roman" w:hAnsi="Times New Roman" w:cs="Times New Roman"/>
          <w:kern w:val="0"/>
          <w:sz w:val="24"/>
          <w:szCs w:val="19"/>
          <w:lang w:val="en-US"/>
          <w14:ligatures w14:val="none"/>
        </w:rPr>
        <w:t>Act :</w:t>
      </w:r>
      <w:proofErr w:type="gramEnd"/>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3B40BC">
        <w:rPr>
          <w:rFonts w:ascii="Times New Roman" w:eastAsia="Times New Roman" w:hAnsi="Times New Roman" w:cs="Times New Roman"/>
          <w:b/>
          <w:bCs/>
          <w:kern w:val="0"/>
          <w:sz w:val="24"/>
          <w:szCs w:val="19"/>
          <w:lang w:val="en-US"/>
          <w14:ligatures w14:val="none"/>
        </w:rPr>
        <w:t>Provided</w:t>
      </w:r>
      <w:r w:rsidRPr="003B40BC">
        <w:rPr>
          <w:rFonts w:ascii="Times New Roman" w:eastAsia="Times New Roman" w:hAnsi="Times New Roman" w:cs="Times New Roman"/>
          <w:kern w:val="0"/>
          <w:sz w:val="24"/>
          <w:szCs w:val="19"/>
          <w:lang w:val="en-US"/>
          <w14:ligatures w14:val="none"/>
        </w:rPr>
        <w:t xml:space="preserve"> that the director who was removed from office shall not be re-appointed as a director by the Board of Directors.</w:t>
      </w:r>
      <w:proofErr w:type="gramEnd"/>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(7) Nothing in this section shall be taken—</w:t>
      </w:r>
    </w:p>
    <w:p w:rsidR="003B40BC" w:rsidRPr="003B40BC" w:rsidRDefault="003B40BC" w:rsidP="003B40B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a</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t>as depriving a person removed under this section of any compensation or damages payable to him in respect of the termination of his appointment as director as per the terms of contract or terms of his appointment as director, or of any other appointment terminating with the termination as director; or</w:t>
      </w:r>
    </w:p>
    <w:p w:rsidR="003B40BC" w:rsidRPr="003B40BC" w:rsidRDefault="003B40BC" w:rsidP="003B40BC">
      <w:pPr>
        <w:shd w:val="clear" w:color="auto" w:fill="FFFFFF"/>
        <w:spacing w:line="240" w:lineRule="auto"/>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ab/>
        <w:t>(</w:t>
      </w:r>
      <w:r w:rsidRPr="003B40BC">
        <w:rPr>
          <w:rFonts w:ascii="Times New Roman" w:eastAsia="Times New Roman" w:hAnsi="Times New Roman" w:cs="Times New Roman"/>
          <w:i/>
          <w:iCs/>
          <w:kern w:val="0"/>
          <w:sz w:val="24"/>
          <w:szCs w:val="19"/>
          <w:lang w:val="en-US"/>
          <w14:ligatures w14:val="none"/>
        </w:rPr>
        <w:t>b</w:t>
      </w:r>
      <w:r w:rsidRPr="003B40BC">
        <w:rPr>
          <w:rFonts w:ascii="Times New Roman" w:eastAsia="Times New Roman" w:hAnsi="Times New Roman" w:cs="Times New Roman"/>
          <w:kern w:val="0"/>
          <w:sz w:val="24"/>
          <w:szCs w:val="19"/>
          <w:lang w:val="en-US"/>
          <w14:ligatures w14:val="none"/>
        </w:rPr>
        <w:t>)</w:t>
      </w:r>
      <w:r w:rsidRPr="003B40BC">
        <w:rPr>
          <w:rFonts w:ascii="Times New Roman" w:eastAsia="Times New Roman" w:hAnsi="Times New Roman" w:cs="Times New Roman"/>
          <w:kern w:val="0"/>
          <w:sz w:val="24"/>
          <w:szCs w:val="19"/>
          <w:lang w:val="en-US"/>
          <w14:ligatures w14:val="none"/>
        </w:rPr>
        <w:tab/>
      </w:r>
      <w:proofErr w:type="gramStart"/>
      <w:r w:rsidRPr="003B40BC">
        <w:rPr>
          <w:rFonts w:ascii="Times New Roman" w:eastAsia="Times New Roman" w:hAnsi="Times New Roman" w:cs="Times New Roman"/>
          <w:kern w:val="0"/>
          <w:sz w:val="24"/>
          <w:szCs w:val="19"/>
          <w:lang w:val="en-US"/>
          <w14:ligatures w14:val="none"/>
        </w:rPr>
        <w:t>as</w:t>
      </w:r>
      <w:proofErr w:type="gramEnd"/>
      <w:r w:rsidRPr="003B40BC">
        <w:rPr>
          <w:rFonts w:ascii="Times New Roman" w:eastAsia="Times New Roman" w:hAnsi="Times New Roman" w:cs="Times New Roman"/>
          <w:kern w:val="0"/>
          <w:sz w:val="24"/>
          <w:szCs w:val="19"/>
          <w:lang w:val="en-US"/>
          <w14:ligatures w14:val="none"/>
        </w:rPr>
        <w:t xml:space="preserve"> derogating from any power to remove a director under other provisions of this Act.</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Register of directors and key managerial personnel and their shareholding</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151.</w:t>
      </w:r>
      <w:r w:rsidRPr="003B40BC">
        <w:rPr>
          <w:rFonts w:ascii="Times New Roman" w:eastAsia="Times New Roman" w:hAnsi="Times New Roman" w:cs="Times New Roman"/>
          <w:kern w:val="0"/>
          <w:sz w:val="24"/>
          <w:szCs w:val="19"/>
          <w:lang w:val="en-US"/>
          <w14:ligatures w14:val="none"/>
        </w:rPr>
        <w:t xml:space="preserve"> (1) Every company shall keep at its registered office a register containing such particulars of its directors and key managerial personnel as may be prescribed, which shall include the details of securities held by each of them in the company or its holding, subsidiary or associate companies.</w:t>
      </w:r>
    </w:p>
    <w:p w:rsidR="003B40BC" w:rsidRPr="003B40BC" w:rsidRDefault="003B40BC" w:rsidP="003B40BC">
      <w:pPr>
        <w:shd w:val="clear" w:color="auto" w:fill="FFFFFF"/>
        <w:spacing w:line="240" w:lineRule="auto"/>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(2) A return containing such particulars and documents as may be prescribed, of the directors and the key managerial personnel shall be filed with the Registrar within thirty days from the appointment of every director and key managerial personnel, as the case may be, and within thirty days of any change taking place.</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Members’ right to inspect</w:t>
      </w:r>
    </w:p>
    <w:p w:rsidR="003B40BC" w:rsidRPr="003B40BC" w:rsidRDefault="003B40BC" w:rsidP="003B40BC">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152.</w:t>
      </w:r>
      <w:r w:rsidRPr="003B40BC">
        <w:rPr>
          <w:rFonts w:ascii="Times New Roman" w:eastAsia="Times New Roman" w:hAnsi="Times New Roman" w:cs="Times New Roman"/>
          <w:kern w:val="0"/>
          <w:sz w:val="24"/>
          <w:szCs w:val="19"/>
          <w:lang w:val="en-US"/>
          <w14:ligatures w14:val="none"/>
        </w:rPr>
        <w:t xml:space="preserve"> (1) The registers kept under sub-section (1) of section 151 shall be open for inspection during business hours and the members shall have a right to take extracts therefrom and copies thereof shall, on a request by the members, be provided to them free of cost within thirty days.</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(2) The registers kept under section 151 shall also be kept open for inspection at every annual general meeting of the company and shall be made accessible to any person attending the meeting.</w:t>
      </w:r>
    </w:p>
    <w:p w:rsidR="003B40BC" w:rsidRPr="003B40BC" w:rsidRDefault="003B40BC" w:rsidP="003B40BC">
      <w:pPr>
        <w:shd w:val="clear" w:color="auto" w:fill="FFFFFF"/>
        <w:spacing w:line="240" w:lineRule="auto"/>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kern w:val="0"/>
          <w:sz w:val="24"/>
          <w:szCs w:val="19"/>
          <w:lang w:val="en-US"/>
          <w14:ligatures w14:val="none"/>
        </w:rPr>
        <w:t>(3) If any inspection as provided in sub-section (1) is refused, or if any copy required under that sub-section is not sent within thirty days from the date of receipt of such request, the Registrar shall on an application made to him order immediate inspection and supply of copies required there-under.</w:t>
      </w:r>
    </w:p>
    <w:p w:rsidR="003B40BC" w:rsidRPr="003B40BC" w:rsidRDefault="003B40BC" w:rsidP="003B40B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Punishment</w:t>
      </w:r>
    </w:p>
    <w:p w:rsidR="003B40BC" w:rsidRPr="003B40BC" w:rsidRDefault="003B40BC" w:rsidP="003B40BC">
      <w:pPr>
        <w:shd w:val="clear" w:color="auto" w:fill="FFFFFF"/>
        <w:spacing w:line="240" w:lineRule="auto"/>
        <w:rPr>
          <w:rFonts w:ascii="Times New Roman" w:eastAsia="Times New Roman" w:hAnsi="Times New Roman" w:cs="Times New Roman"/>
          <w:kern w:val="0"/>
          <w:sz w:val="24"/>
          <w:szCs w:val="24"/>
          <w:lang w:val="en-US"/>
          <w14:ligatures w14:val="none"/>
        </w:rPr>
      </w:pPr>
      <w:r w:rsidRPr="003B40BC">
        <w:rPr>
          <w:rFonts w:ascii="Times New Roman" w:eastAsia="Times New Roman" w:hAnsi="Times New Roman" w:cs="Times New Roman"/>
          <w:b/>
          <w:bCs/>
          <w:kern w:val="0"/>
          <w:sz w:val="24"/>
          <w:szCs w:val="19"/>
          <w:lang w:val="en-US"/>
          <w14:ligatures w14:val="none"/>
        </w:rPr>
        <w:t>153.</w:t>
      </w:r>
      <w:r w:rsidRPr="003B40BC">
        <w:rPr>
          <w:rFonts w:ascii="Times New Roman" w:eastAsia="Times New Roman" w:hAnsi="Times New Roman" w:cs="Times New Roman"/>
          <w:kern w:val="0"/>
          <w:sz w:val="24"/>
          <w:szCs w:val="19"/>
          <w:lang w:val="en-US"/>
          <w14:ligatures w14:val="none"/>
        </w:rPr>
        <w:t xml:space="preserve"> Where a company contravenes any of the provisions of this Chapter and for which no specific punishment is provided therein, the company and every director or employee who is responsible for such contravention shall be punishable with fine which shall not be less than one lakh rupees but which may extend to two lakh rupees.</w:t>
      </w:r>
    </w:p>
    <w:p w:rsidR="00BB7486" w:rsidRDefault="003B40BC">
      <w:r>
        <w:tab/>
      </w:r>
      <w:r>
        <w:tab/>
      </w:r>
      <w:r>
        <w:tab/>
      </w:r>
      <w:r>
        <w:tab/>
      </w:r>
      <w:r>
        <w:tab/>
        <w:t>***</w:t>
      </w:r>
    </w:p>
    <w:p w:rsidR="0054275E" w:rsidRDefault="0054275E">
      <w:r>
        <w:br w:type="page"/>
      </w:r>
    </w:p>
    <w:p w:rsidR="0054275E" w:rsidRPr="0054275E" w:rsidRDefault="0054275E" w:rsidP="0054275E">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b/>
          <w:bCs/>
          <w:i/>
          <w:iCs/>
          <w:kern w:val="0"/>
          <w:sz w:val="24"/>
          <w:szCs w:val="24"/>
          <w:lang w:val="en-US"/>
          <w14:ligatures w14:val="none"/>
        </w:rPr>
        <w:lastRenderedPageBreak/>
        <w:t>SCHEDULE IV</w:t>
      </w:r>
    </w:p>
    <w:p w:rsidR="0054275E" w:rsidRPr="0054275E" w:rsidRDefault="0054275E" w:rsidP="0054275E">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w:t>
      </w:r>
      <w:r w:rsidRPr="0054275E">
        <w:rPr>
          <w:rFonts w:ascii="Times New Roman" w:eastAsia="Times New Roman" w:hAnsi="Times New Roman" w:cs="Times New Roman"/>
          <w:i/>
          <w:iCs/>
          <w:kern w:val="0"/>
          <w:sz w:val="24"/>
          <w:szCs w:val="24"/>
          <w:lang w:val="en-US"/>
          <w14:ligatures w14:val="none"/>
        </w:rPr>
        <w:t xml:space="preserve">See </w:t>
      </w:r>
      <w:r w:rsidRPr="0054275E">
        <w:rPr>
          <w:rFonts w:ascii="Times New Roman" w:eastAsia="Times New Roman" w:hAnsi="Times New Roman" w:cs="Times New Roman"/>
          <w:kern w:val="0"/>
          <w:sz w:val="24"/>
          <w:szCs w:val="24"/>
          <w:lang w:val="en-US"/>
          <w14:ligatures w14:val="none"/>
        </w:rPr>
        <w:t>section 149(7)]</w:t>
      </w:r>
    </w:p>
    <w:p w:rsidR="0054275E" w:rsidRPr="0054275E" w:rsidRDefault="0054275E" w:rsidP="0054275E">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b/>
          <w:bCs/>
          <w:kern w:val="0"/>
          <w:sz w:val="24"/>
          <w:szCs w:val="24"/>
          <w:lang w:val="en-US"/>
          <w14:ligatures w14:val="none"/>
        </w:rPr>
        <w:t>CODE FOR INDEPENDENT DIRECTORS</w:t>
      </w:r>
    </w:p>
    <w:p w:rsidR="0054275E" w:rsidRPr="0054275E" w:rsidRDefault="0054275E" w:rsidP="0054275E">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The Code is a guide to professional conduct for independent directors. Adherence to these standards by independent directors and </w:t>
      </w:r>
      <w:proofErr w:type="spellStart"/>
      <w:r w:rsidRPr="0054275E">
        <w:rPr>
          <w:rFonts w:ascii="Times New Roman" w:eastAsia="Times New Roman" w:hAnsi="Times New Roman" w:cs="Times New Roman"/>
          <w:kern w:val="0"/>
          <w:sz w:val="24"/>
          <w:szCs w:val="24"/>
          <w:lang w:val="en-US"/>
          <w14:ligatures w14:val="none"/>
        </w:rPr>
        <w:t>fulfilment</w:t>
      </w:r>
      <w:proofErr w:type="spellEnd"/>
      <w:r w:rsidRPr="0054275E">
        <w:rPr>
          <w:rFonts w:ascii="Times New Roman" w:eastAsia="Times New Roman" w:hAnsi="Times New Roman" w:cs="Times New Roman"/>
          <w:kern w:val="0"/>
          <w:sz w:val="24"/>
          <w:szCs w:val="24"/>
          <w:lang w:val="en-US"/>
          <w14:ligatures w14:val="none"/>
        </w:rPr>
        <w:t xml:space="preserve"> of their responsibilities in a professional and faithful manner will promote confidence of the investment community, particularly minority shareholders, regulators and companies in the institution of independent directors.</w:t>
      </w:r>
    </w:p>
    <w:p w:rsidR="0054275E" w:rsidRPr="0054275E" w:rsidRDefault="0054275E" w:rsidP="0054275E">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b/>
          <w:bCs/>
          <w:kern w:val="0"/>
          <w:sz w:val="24"/>
          <w:szCs w:val="24"/>
          <w:lang w:val="en-US"/>
          <w14:ligatures w14:val="none"/>
        </w:rPr>
        <w:t xml:space="preserve">I. Guidelines of professional </w:t>
      </w:r>
      <w:proofErr w:type="gramStart"/>
      <w:r w:rsidRPr="0054275E">
        <w:rPr>
          <w:rFonts w:ascii="Times New Roman" w:eastAsia="Times New Roman" w:hAnsi="Times New Roman" w:cs="Times New Roman"/>
          <w:b/>
          <w:bCs/>
          <w:kern w:val="0"/>
          <w:sz w:val="24"/>
          <w:szCs w:val="24"/>
          <w:lang w:val="en-US"/>
          <w14:ligatures w14:val="none"/>
        </w:rPr>
        <w:t>conduct :</w:t>
      </w:r>
      <w:proofErr w:type="gramEnd"/>
    </w:p>
    <w:p w:rsidR="0054275E" w:rsidRPr="0054275E" w:rsidRDefault="0054275E" w:rsidP="0054275E">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An independent director </w:t>
      </w:r>
      <w:proofErr w:type="gramStart"/>
      <w:r w:rsidRPr="0054275E">
        <w:rPr>
          <w:rFonts w:ascii="Times New Roman" w:eastAsia="Times New Roman" w:hAnsi="Times New Roman" w:cs="Times New Roman"/>
          <w:kern w:val="0"/>
          <w:sz w:val="24"/>
          <w:szCs w:val="24"/>
          <w:lang w:val="en-US"/>
          <w14:ligatures w14:val="none"/>
        </w:rPr>
        <w:t>shall :</w:t>
      </w:r>
      <w:proofErr w:type="gramEnd"/>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(1) </w:t>
      </w:r>
      <w:proofErr w:type="gramStart"/>
      <w:r w:rsidRPr="0054275E">
        <w:rPr>
          <w:rFonts w:ascii="Times New Roman" w:eastAsia="Times New Roman" w:hAnsi="Times New Roman" w:cs="Times New Roman"/>
          <w:kern w:val="0"/>
          <w:sz w:val="24"/>
          <w:szCs w:val="24"/>
          <w:lang w:val="en-US"/>
          <w14:ligatures w14:val="none"/>
        </w:rPr>
        <w:t>uphold</w:t>
      </w:r>
      <w:proofErr w:type="gramEnd"/>
      <w:r w:rsidRPr="0054275E">
        <w:rPr>
          <w:rFonts w:ascii="Times New Roman" w:eastAsia="Times New Roman" w:hAnsi="Times New Roman" w:cs="Times New Roman"/>
          <w:kern w:val="0"/>
          <w:sz w:val="24"/>
          <w:szCs w:val="24"/>
          <w:lang w:val="en-US"/>
          <w14:ligatures w14:val="none"/>
        </w:rPr>
        <w:t xml:space="preserve"> ethical standards of integrity and probity;</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(2) act objectively and constructively while exercising his duties;</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(3) exercise his responsibilities in a </w:t>
      </w:r>
      <w:r w:rsidRPr="0054275E">
        <w:rPr>
          <w:rFonts w:ascii="Times New Roman" w:eastAsia="Times New Roman" w:hAnsi="Times New Roman" w:cs="Times New Roman"/>
          <w:i/>
          <w:iCs/>
          <w:kern w:val="0"/>
          <w:sz w:val="24"/>
          <w:szCs w:val="24"/>
          <w:lang w:val="en-US"/>
          <w14:ligatures w14:val="none"/>
        </w:rPr>
        <w:t xml:space="preserve">bona fide </w:t>
      </w:r>
      <w:r w:rsidRPr="0054275E">
        <w:rPr>
          <w:rFonts w:ascii="Times New Roman" w:eastAsia="Times New Roman" w:hAnsi="Times New Roman" w:cs="Times New Roman"/>
          <w:kern w:val="0"/>
          <w:sz w:val="24"/>
          <w:szCs w:val="24"/>
          <w:lang w:val="en-US"/>
          <w14:ligatures w14:val="none"/>
        </w:rPr>
        <w:t>manner in the interest of the company;</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(4) </w:t>
      </w:r>
      <w:proofErr w:type="gramStart"/>
      <w:r w:rsidRPr="0054275E">
        <w:rPr>
          <w:rFonts w:ascii="Times New Roman" w:eastAsia="Times New Roman" w:hAnsi="Times New Roman" w:cs="Times New Roman"/>
          <w:kern w:val="0"/>
          <w:sz w:val="24"/>
          <w:szCs w:val="24"/>
          <w:lang w:val="en-US"/>
          <w14:ligatures w14:val="none"/>
        </w:rPr>
        <w:t>devote</w:t>
      </w:r>
      <w:proofErr w:type="gramEnd"/>
      <w:r w:rsidRPr="0054275E">
        <w:rPr>
          <w:rFonts w:ascii="Times New Roman" w:eastAsia="Times New Roman" w:hAnsi="Times New Roman" w:cs="Times New Roman"/>
          <w:kern w:val="0"/>
          <w:sz w:val="24"/>
          <w:szCs w:val="24"/>
          <w:lang w:val="en-US"/>
          <w14:ligatures w14:val="none"/>
        </w:rPr>
        <w:t xml:space="preserve"> sufficient time and attention to his professional obligations for informed and balanced decision making;</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(5) not allow any extraneous considerations that will vitiate his exercise of objective independent judgment in the paramount interest of the company as a whole, while concurring in or dissenting from the collective judgment of the Board in its decision making;</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(6) </w:t>
      </w:r>
      <w:proofErr w:type="gramStart"/>
      <w:r w:rsidRPr="0054275E">
        <w:rPr>
          <w:rFonts w:ascii="Times New Roman" w:eastAsia="Times New Roman" w:hAnsi="Times New Roman" w:cs="Times New Roman"/>
          <w:kern w:val="0"/>
          <w:sz w:val="24"/>
          <w:szCs w:val="24"/>
          <w:lang w:val="en-US"/>
          <w14:ligatures w14:val="none"/>
        </w:rPr>
        <w:t>not</w:t>
      </w:r>
      <w:proofErr w:type="gramEnd"/>
      <w:r w:rsidRPr="0054275E">
        <w:rPr>
          <w:rFonts w:ascii="Times New Roman" w:eastAsia="Times New Roman" w:hAnsi="Times New Roman" w:cs="Times New Roman"/>
          <w:kern w:val="0"/>
          <w:sz w:val="24"/>
          <w:szCs w:val="24"/>
          <w:lang w:val="en-US"/>
          <w14:ligatures w14:val="none"/>
        </w:rPr>
        <w:t xml:space="preserve"> abuse his position to the detriment of the company or its shareholders or for the purpose of gaining direct or indirect personal advantage or advantage for any associated person;</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(7) </w:t>
      </w:r>
      <w:proofErr w:type="gramStart"/>
      <w:r w:rsidRPr="0054275E">
        <w:rPr>
          <w:rFonts w:ascii="Times New Roman" w:eastAsia="Times New Roman" w:hAnsi="Times New Roman" w:cs="Times New Roman"/>
          <w:kern w:val="0"/>
          <w:sz w:val="24"/>
          <w:szCs w:val="24"/>
          <w:lang w:val="en-US"/>
          <w14:ligatures w14:val="none"/>
        </w:rPr>
        <w:t>refrain</w:t>
      </w:r>
      <w:proofErr w:type="gramEnd"/>
      <w:r w:rsidRPr="0054275E">
        <w:rPr>
          <w:rFonts w:ascii="Times New Roman" w:eastAsia="Times New Roman" w:hAnsi="Times New Roman" w:cs="Times New Roman"/>
          <w:kern w:val="0"/>
          <w:sz w:val="24"/>
          <w:szCs w:val="24"/>
          <w:lang w:val="en-US"/>
          <w14:ligatures w14:val="none"/>
        </w:rPr>
        <w:t xml:space="preserve"> from any action that would lead to loss of his independence;</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(8) </w:t>
      </w:r>
      <w:proofErr w:type="gramStart"/>
      <w:r w:rsidRPr="0054275E">
        <w:rPr>
          <w:rFonts w:ascii="Times New Roman" w:eastAsia="Times New Roman" w:hAnsi="Times New Roman" w:cs="Times New Roman"/>
          <w:kern w:val="0"/>
          <w:sz w:val="24"/>
          <w:szCs w:val="24"/>
          <w:lang w:val="en-US"/>
          <w14:ligatures w14:val="none"/>
        </w:rPr>
        <w:t>where</w:t>
      </w:r>
      <w:proofErr w:type="gramEnd"/>
      <w:r w:rsidRPr="0054275E">
        <w:rPr>
          <w:rFonts w:ascii="Times New Roman" w:eastAsia="Times New Roman" w:hAnsi="Times New Roman" w:cs="Times New Roman"/>
          <w:kern w:val="0"/>
          <w:sz w:val="24"/>
          <w:szCs w:val="24"/>
          <w:lang w:val="en-US"/>
          <w14:ligatures w14:val="none"/>
        </w:rPr>
        <w:t xml:space="preserve"> circumstances arise which make an independent director lose his independence, the independent director must immediately inform the Board accordingly;</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(9) </w:t>
      </w:r>
      <w:proofErr w:type="gramStart"/>
      <w:r w:rsidRPr="0054275E">
        <w:rPr>
          <w:rFonts w:ascii="Times New Roman" w:eastAsia="Times New Roman" w:hAnsi="Times New Roman" w:cs="Times New Roman"/>
          <w:kern w:val="0"/>
          <w:sz w:val="24"/>
          <w:szCs w:val="24"/>
          <w:lang w:val="en-US"/>
          <w14:ligatures w14:val="none"/>
        </w:rPr>
        <w:t>assist</w:t>
      </w:r>
      <w:proofErr w:type="gramEnd"/>
      <w:r w:rsidRPr="0054275E">
        <w:rPr>
          <w:rFonts w:ascii="Times New Roman" w:eastAsia="Times New Roman" w:hAnsi="Times New Roman" w:cs="Times New Roman"/>
          <w:kern w:val="0"/>
          <w:sz w:val="24"/>
          <w:szCs w:val="24"/>
          <w:lang w:val="en-US"/>
          <w14:ligatures w14:val="none"/>
        </w:rPr>
        <w:t xml:space="preserve"> the company in implementing the best corporate governance practices.</w:t>
      </w:r>
    </w:p>
    <w:p w:rsidR="0054275E" w:rsidRPr="0054275E" w:rsidRDefault="0054275E" w:rsidP="0054275E">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b/>
          <w:bCs/>
          <w:kern w:val="0"/>
          <w:sz w:val="24"/>
          <w:szCs w:val="24"/>
          <w:lang w:val="en-US"/>
          <w14:ligatures w14:val="none"/>
        </w:rPr>
        <w:t xml:space="preserve">II. Role and </w:t>
      </w:r>
      <w:proofErr w:type="gramStart"/>
      <w:r w:rsidRPr="0054275E">
        <w:rPr>
          <w:rFonts w:ascii="Times New Roman" w:eastAsia="Times New Roman" w:hAnsi="Times New Roman" w:cs="Times New Roman"/>
          <w:b/>
          <w:bCs/>
          <w:kern w:val="0"/>
          <w:sz w:val="24"/>
          <w:szCs w:val="24"/>
          <w:lang w:val="en-US"/>
          <w14:ligatures w14:val="none"/>
        </w:rPr>
        <w:t>functions :</w:t>
      </w:r>
      <w:proofErr w:type="gramEnd"/>
    </w:p>
    <w:p w:rsidR="0054275E" w:rsidRPr="0054275E" w:rsidRDefault="0054275E" w:rsidP="0054275E">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The independent directors </w:t>
      </w:r>
      <w:proofErr w:type="gramStart"/>
      <w:r w:rsidRPr="0054275E">
        <w:rPr>
          <w:rFonts w:ascii="Times New Roman" w:eastAsia="Times New Roman" w:hAnsi="Times New Roman" w:cs="Times New Roman"/>
          <w:kern w:val="0"/>
          <w:sz w:val="24"/>
          <w:szCs w:val="24"/>
          <w:lang w:val="en-US"/>
          <w14:ligatures w14:val="none"/>
        </w:rPr>
        <w:t>shall :</w:t>
      </w:r>
      <w:proofErr w:type="gramEnd"/>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(1) </w:t>
      </w:r>
      <w:proofErr w:type="gramStart"/>
      <w:r w:rsidRPr="0054275E">
        <w:rPr>
          <w:rFonts w:ascii="Times New Roman" w:eastAsia="Times New Roman" w:hAnsi="Times New Roman" w:cs="Times New Roman"/>
          <w:kern w:val="0"/>
          <w:sz w:val="24"/>
          <w:szCs w:val="24"/>
          <w:lang w:val="en-US"/>
          <w14:ligatures w14:val="none"/>
        </w:rPr>
        <w:t>help</w:t>
      </w:r>
      <w:proofErr w:type="gramEnd"/>
      <w:r w:rsidRPr="0054275E">
        <w:rPr>
          <w:rFonts w:ascii="Times New Roman" w:eastAsia="Times New Roman" w:hAnsi="Times New Roman" w:cs="Times New Roman"/>
          <w:kern w:val="0"/>
          <w:sz w:val="24"/>
          <w:szCs w:val="24"/>
          <w:lang w:val="en-US"/>
          <w14:ligatures w14:val="none"/>
        </w:rPr>
        <w:t xml:space="preserve"> in bringing an independent judgment to bear on the Board's deliberations especially on issues of strategy, performance, risk management, resources, key appointments and standards of conduct;</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(2) bring an objective view in the evaluation of the performance of board and management;</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(3) </w:t>
      </w:r>
      <w:proofErr w:type="spellStart"/>
      <w:r w:rsidRPr="0054275E">
        <w:rPr>
          <w:rFonts w:ascii="Times New Roman" w:eastAsia="Times New Roman" w:hAnsi="Times New Roman" w:cs="Times New Roman"/>
          <w:kern w:val="0"/>
          <w:sz w:val="24"/>
          <w:szCs w:val="24"/>
          <w:lang w:val="en-US"/>
          <w14:ligatures w14:val="none"/>
        </w:rPr>
        <w:t>scrutinise</w:t>
      </w:r>
      <w:proofErr w:type="spellEnd"/>
      <w:r w:rsidRPr="0054275E">
        <w:rPr>
          <w:rFonts w:ascii="Times New Roman" w:eastAsia="Times New Roman" w:hAnsi="Times New Roman" w:cs="Times New Roman"/>
          <w:kern w:val="0"/>
          <w:sz w:val="24"/>
          <w:szCs w:val="24"/>
          <w:lang w:val="en-US"/>
          <w14:ligatures w14:val="none"/>
        </w:rPr>
        <w:t xml:space="preserve"> the performance of management in meeting agreed goals and objectives and monitor the reporting of performance;</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(4) satisfy themselves on the integrity of financial information and </w:t>
      </w:r>
      <w:proofErr w:type="gramStart"/>
      <w:r w:rsidRPr="0054275E">
        <w:rPr>
          <w:rFonts w:ascii="Times New Roman" w:eastAsia="Times New Roman" w:hAnsi="Times New Roman" w:cs="Times New Roman"/>
          <w:kern w:val="0"/>
          <w:sz w:val="24"/>
          <w:szCs w:val="24"/>
          <w:lang w:val="en-US"/>
          <w14:ligatures w14:val="none"/>
        </w:rPr>
        <w:t>that financial controls</w:t>
      </w:r>
      <w:proofErr w:type="gramEnd"/>
      <w:r w:rsidRPr="0054275E">
        <w:rPr>
          <w:rFonts w:ascii="Times New Roman" w:eastAsia="Times New Roman" w:hAnsi="Times New Roman" w:cs="Times New Roman"/>
          <w:kern w:val="0"/>
          <w:sz w:val="24"/>
          <w:szCs w:val="24"/>
          <w:lang w:val="en-US"/>
          <w14:ligatures w14:val="none"/>
        </w:rPr>
        <w:t xml:space="preserve"> and the systems of risk management are robust and defensible;</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(5) safeguard the interests of all stakeholders, particularly the minority shareholders;</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(6) </w:t>
      </w:r>
      <w:proofErr w:type="gramStart"/>
      <w:r w:rsidRPr="0054275E">
        <w:rPr>
          <w:rFonts w:ascii="Times New Roman" w:eastAsia="Times New Roman" w:hAnsi="Times New Roman" w:cs="Times New Roman"/>
          <w:kern w:val="0"/>
          <w:sz w:val="24"/>
          <w:szCs w:val="24"/>
          <w:lang w:val="en-US"/>
          <w14:ligatures w14:val="none"/>
        </w:rPr>
        <w:t>balance</w:t>
      </w:r>
      <w:proofErr w:type="gramEnd"/>
      <w:r w:rsidRPr="0054275E">
        <w:rPr>
          <w:rFonts w:ascii="Times New Roman" w:eastAsia="Times New Roman" w:hAnsi="Times New Roman" w:cs="Times New Roman"/>
          <w:kern w:val="0"/>
          <w:sz w:val="24"/>
          <w:szCs w:val="24"/>
          <w:lang w:val="en-US"/>
          <w14:ligatures w14:val="none"/>
        </w:rPr>
        <w:t xml:space="preserve"> the conflicting interest of the stakeholders;</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(7) determine appropriate levels of remuneration of executive directors, key managerial personnel and senior management and have a prime role in appointing and where necessary recommend removal of executive directors, key managerial personnel and senior management;</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(8) </w:t>
      </w:r>
      <w:proofErr w:type="gramStart"/>
      <w:r w:rsidRPr="0054275E">
        <w:rPr>
          <w:rFonts w:ascii="Times New Roman" w:eastAsia="Times New Roman" w:hAnsi="Times New Roman" w:cs="Times New Roman"/>
          <w:kern w:val="0"/>
          <w:sz w:val="24"/>
          <w:szCs w:val="24"/>
          <w:lang w:val="en-US"/>
          <w14:ligatures w14:val="none"/>
        </w:rPr>
        <w:t>moderate</w:t>
      </w:r>
      <w:proofErr w:type="gramEnd"/>
      <w:r w:rsidRPr="0054275E">
        <w:rPr>
          <w:rFonts w:ascii="Times New Roman" w:eastAsia="Times New Roman" w:hAnsi="Times New Roman" w:cs="Times New Roman"/>
          <w:kern w:val="0"/>
          <w:sz w:val="24"/>
          <w:szCs w:val="24"/>
          <w:lang w:val="en-US"/>
          <w14:ligatures w14:val="none"/>
        </w:rPr>
        <w:t xml:space="preserve"> and arbitrate in the interest of the company as a whole, in situations of conflict between management and shareholder's interest.</w:t>
      </w:r>
    </w:p>
    <w:p w:rsidR="0054275E" w:rsidRPr="0054275E" w:rsidRDefault="0054275E" w:rsidP="0054275E">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b/>
          <w:bCs/>
          <w:kern w:val="0"/>
          <w:sz w:val="24"/>
          <w:szCs w:val="24"/>
          <w:lang w:val="en-US"/>
          <w14:ligatures w14:val="none"/>
        </w:rPr>
        <w:lastRenderedPageBreak/>
        <w:t xml:space="preserve">III. </w:t>
      </w:r>
      <w:proofErr w:type="gramStart"/>
      <w:r w:rsidRPr="0054275E">
        <w:rPr>
          <w:rFonts w:ascii="Times New Roman" w:eastAsia="Times New Roman" w:hAnsi="Times New Roman" w:cs="Times New Roman"/>
          <w:b/>
          <w:bCs/>
          <w:kern w:val="0"/>
          <w:sz w:val="24"/>
          <w:szCs w:val="24"/>
          <w:lang w:val="en-US"/>
          <w14:ligatures w14:val="none"/>
        </w:rPr>
        <w:t>Duties :</w:t>
      </w:r>
      <w:proofErr w:type="gramEnd"/>
    </w:p>
    <w:p w:rsidR="0054275E" w:rsidRPr="0054275E" w:rsidRDefault="0054275E" w:rsidP="0054275E">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The independent directors shall—</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(1) </w:t>
      </w:r>
      <w:proofErr w:type="gramStart"/>
      <w:r w:rsidRPr="0054275E">
        <w:rPr>
          <w:rFonts w:ascii="Times New Roman" w:eastAsia="Times New Roman" w:hAnsi="Times New Roman" w:cs="Times New Roman"/>
          <w:kern w:val="0"/>
          <w:sz w:val="24"/>
          <w:szCs w:val="24"/>
          <w:lang w:val="en-US"/>
          <w14:ligatures w14:val="none"/>
        </w:rPr>
        <w:t>undertake</w:t>
      </w:r>
      <w:proofErr w:type="gramEnd"/>
      <w:r w:rsidRPr="0054275E">
        <w:rPr>
          <w:rFonts w:ascii="Times New Roman" w:eastAsia="Times New Roman" w:hAnsi="Times New Roman" w:cs="Times New Roman"/>
          <w:kern w:val="0"/>
          <w:sz w:val="24"/>
          <w:szCs w:val="24"/>
          <w:lang w:val="en-US"/>
          <w14:ligatures w14:val="none"/>
        </w:rPr>
        <w:t xml:space="preserve"> appropriate induction and regularly update and refresh their skills, knowledge and familiarity with the company;</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(2) </w:t>
      </w:r>
      <w:proofErr w:type="gramStart"/>
      <w:r w:rsidRPr="0054275E">
        <w:rPr>
          <w:rFonts w:ascii="Times New Roman" w:eastAsia="Times New Roman" w:hAnsi="Times New Roman" w:cs="Times New Roman"/>
          <w:kern w:val="0"/>
          <w:sz w:val="24"/>
          <w:szCs w:val="24"/>
          <w:lang w:val="en-US"/>
          <w14:ligatures w14:val="none"/>
        </w:rPr>
        <w:t>seek</w:t>
      </w:r>
      <w:proofErr w:type="gramEnd"/>
      <w:r w:rsidRPr="0054275E">
        <w:rPr>
          <w:rFonts w:ascii="Times New Roman" w:eastAsia="Times New Roman" w:hAnsi="Times New Roman" w:cs="Times New Roman"/>
          <w:kern w:val="0"/>
          <w:sz w:val="24"/>
          <w:szCs w:val="24"/>
          <w:lang w:val="en-US"/>
          <w14:ligatures w14:val="none"/>
        </w:rPr>
        <w:t xml:space="preserve"> appropriate clarification or amplification of information and, where necessary, take and follow appropriate professional advice and opinion of outside experts at the expense of the company;</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(3) strive to attend all meetings of the Board of Directors and of the Board committees of which he is a member;</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(4) participate constructively and actively in the committees of the Board in which they are chairpersons or members;</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(5) strive to attend the general meetings of the company;</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(6) </w:t>
      </w:r>
      <w:proofErr w:type="gramStart"/>
      <w:r w:rsidRPr="0054275E">
        <w:rPr>
          <w:rFonts w:ascii="Times New Roman" w:eastAsia="Times New Roman" w:hAnsi="Times New Roman" w:cs="Times New Roman"/>
          <w:kern w:val="0"/>
          <w:sz w:val="24"/>
          <w:szCs w:val="24"/>
          <w:lang w:val="en-US"/>
          <w14:ligatures w14:val="none"/>
        </w:rPr>
        <w:t>where</w:t>
      </w:r>
      <w:proofErr w:type="gramEnd"/>
      <w:r w:rsidRPr="0054275E">
        <w:rPr>
          <w:rFonts w:ascii="Times New Roman" w:eastAsia="Times New Roman" w:hAnsi="Times New Roman" w:cs="Times New Roman"/>
          <w:kern w:val="0"/>
          <w:sz w:val="24"/>
          <w:szCs w:val="24"/>
          <w:lang w:val="en-US"/>
          <w14:ligatures w14:val="none"/>
        </w:rPr>
        <w:t xml:space="preserve"> they have concerns about the running of the company or a proposed action, ensure that these are addressed by the Board and, to the extent that they are not resolved, insist that their concerns are recorded in the minutes of the Board meeting;</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(7) keep themselves well informed about the company and the external environment in which it operates;</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(8) </w:t>
      </w:r>
      <w:proofErr w:type="gramStart"/>
      <w:r w:rsidRPr="0054275E">
        <w:rPr>
          <w:rFonts w:ascii="Times New Roman" w:eastAsia="Times New Roman" w:hAnsi="Times New Roman" w:cs="Times New Roman"/>
          <w:kern w:val="0"/>
          <w:sz w:val="24"/>
          <w:szCs w:val="24"/>
          <w:lang w:val="en-US"/>
          <w14:ligatures w14:val="none"/>
        </w:rPr>
        <w:t>not</w:t>
      </w:r>
      <w:proofErr w:type="gramEnd"/>
      <w:r w:rsidRPr="0054275E">
        <w:rPr>
          <w:rFonts w:ascii="Times New Roman" w:eastAsia="Times New Roman" w:hAnsi="Times New Roman" w:cs="Times New Roman"/>
          <w:kern w:val="0"/>
          <w:sz w:val="24"/>
          <w:szCs w:val="24"/>
          <w:lang w:val="en-US"/>
          <w14:ligatures w14:val="none"/>
        </w:rPr>
        <w:t xml:space="preserve"> to unfairly obstruct the functioning of an otherwise proper Board or committee of the Board;</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(9) </w:t>
      </w:r>
      <w:proofErr w:type="gramStart"/>
      <w:r w:rsidRPr="0054275E">
        <w:rPr>
          <w:rFonts w:ascii="Times New Roman" w:eastAsia="Times New Roman" w:hAnsi="Times New Roman" w:cs="Times New Roman"/>
          <w:kern w:val="0"/>
          <w:sz w:val="24"/>
          <w:szCs w:val="24"/>
          <w:lang w:val="en-US"/>
          <w14:ligatures w14:val="none"/>
        </w:rPr>
        <w:t>pay</w:t>
      </w:r>
      <w:proofErr w:type="gramEnd"/>
      <w:r w:rsidRPr="0054275E">
        <w:rPr>
          <w:rFonts w:ascii="Times New Roman" w:eastAsia="Times New Roman" w:hAnsi="Times New Roman" w:cs="Times New Roman"/>
          <w:kern w:val="0"/>
          <w:sz w:val="24"/>
          <w:szCs w:val="24"/>
          <w:lang w:val="en-US"/>
          <w14:ligatures w14:val="none"/>
        </w:rPr>
        <w:t xml:space="preserve"> sufficient attention and ensure that adequate deliberations are held before approving related party transactions and assure themselves that the same are in the interest of the company;</w:t>
      </w:r>
    </w:p>
    <w:p w:rsidR="0054275E" w:rsidRPr="0054275E" w:rsidRDefault="0054275E" w:rsidP="0054275E">
      <w:pPr>
        <w:shd w:val="clear" w:color="auto" w:fill="FFFFFF"/>
        <w:spacing w:after="80" w:line="240" w:lineRule="auto"/>
        <w:ind w:left="567" w:hanging="454"/>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(10) </w:t>
      </w:r>
      <w:proofErr w:type="gramStart"/>
      <w:r w:rsidRPr="0054275E">
        <w:rPr>
          <w:rFonts w:ascii="Times New Roman" w:eastAsia="Times New Roman" w:hAnsi="Times New Roman" w:cs="Times New Roman"/>
          <w:kern w:val="0"/>
          <w:sz w:val="24"/>
          <w:szCs w:val="24"/>
          <w:lang w:val="en-US"/>
          <w14:ligatures w14:val="none"/>
        </w:rPr>
        <w:t>ascertain</w:t>
      </w:r>
      <w:proofErr w:type="gramEnd"/>
      <w:r w:rsidRPr="0054275E">
        <w:rPr>
          <w:rFonts w:ascii="Times New Roman" w:eastAsia="Times New Roman" w:hAnsi="Times New Roman" w:cs="Times New Roman"/>
          <w:kern w:val="0"/>
          <w:sz w:val="24"/>
          <w:szCs w:val="24"/>
          <w:lang w:val="en-US"/>
          <w14:ligatures w14:val="none"/>
        </w:rPr>
        <w:t xml:space="preserve"> and ensure that the company has an adequate and functional vigil mechanism and to ensure that the interests of a person who uses such mechanism are not prejudicially affected on account of such use;</w:t>
      </w:r>
    </w:p>
    <w:p w:rsidR="0054275E" w:rsidRPr="0054275E" w:rsidRDefault="0054275E" w:rsidP="0054275E">
      <w:pPr>
        <w:shd w:val="clear" w:color="auto" w:fill="FFFFFF"/>
        <w:spacing w:after="80" w:line="240" w:lineRule="auto"/>
        <w:ind w:left="567" w:hanging="454"/>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(11) </w:t>
      </w:r>
      <w:proofErr w:type="gramStart"/>
      <w:r w:rsidRPr="0054275E">
        <w:rPr>
          <w:rFonts w:ascii="Times New Roman" w:eastAsia="Times New Roman" w:hAnsi="Times New Roman" w:cs="Times New Roman"/>
          <w:kern w:val="0"/>
          <w:sz w:val="24"/>
          <w:szCs w:val="24"/>
          <w:lang w:val="en-US"/>
          <w14:ligatures w14:val="none"/>
        </w:rPr>
        <w:t>report</w:t>
      </w:r>
      <w:proofErr w:type="gramEnd"/>
      <w:r w:rsidRPr="0054275E">
        <w:rPr>
          <w:rFonts w:ascii="Times New Roman" w:eastAsia="Times New Roman" w:hAnsi="Times New Roman" w:cs="Times New Roman"/>
          <w:kern w:val="0"/>
          <w:sz w:val="24"/>
          <w:szCs w:val="24"/>
          <w:lang w:val="en-US"/>
          <w14:ligatures w14:val="none"/>
        </w:rPr>
        <w:t xml:space="preserve"> concerns about unethical </w:t>
      </w:r>
      <w:proofErr w:type="spellStart"/>
      <w:r w:rsidRPr="0054275E">
        <w:rPr>
          <w:rFonts w:ascii="Times New Roman" w:eastAsia="Times New Roman" w:hAnsi="Times New Roman" w:cs="Times New Roman"/>
          <w:kern w:val="0"/>
          <w:sz w:val="24"/>
          <w:szCs w:val="24"/>
          <w:lang w:val="en-US"/>
          <w14:ligatures w14:val="none"/>
        </w:rPr>
        <w:t>behaviour</w:t>
      </w:r>
      <w:proofErr w:type="spellEnd"/>
      <w:r w:rsidRPr="0054275E">
        <w:rPr>
          <w:rFonts w:ascii="Times New Roman" w:eastAsia="Times New Roman" w:hAnsi="Times New Roman" w:cs="Times New Roman"/>
          <w:kern w:val="0"/>
          <w:sz w:val="24"/>
          <w:szCs w:val="24"/>
          <w:lang w:val="en-US"/>
          <w14:ligatures w14:val="none"/>
        </w:rPr>
        <w:t>, actual or suspected fraud or violation of the company's code of conduct or ethics policy;</w:t>
      </w:r>
    </w:p>
    <w:p w:rsidR="0054275E" w:rsidRPr="0054275E" w:rsidRDefault="0054275E" w:rsidP="0054275E">
      <w:pPr>
        <w:shd w:val="clear" w:color="auto" w:fill="FFFFFF"/>
        <w:spacing w:after="80" w:line="240" w:lineRule="auto"/>
        <w:ind w:left="567" w:hanging="454"/>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(12) </w:t>
      </w:r>
      <w:proofErr w:type="gramStart"/>
      <w:r w:rsidRPr="0054275E">
        <w:rPr>
          <w:rFonts w:ascii="Times New Roman" w:eastAsia="Times New Roman" w:hAnsi="Times New Roman" w:cs="Times New Roman"/>
          <w:kern w:val="0"/>
          <w:sz w:val="24"/>
          <w:szCs w:val="24"/>
          <w:lang w:val="en-US"/>
          <w14:ligatures w14:val="none"/>
        </w:rPr>
        <w:t>acting</w:t>
      </w:r>
      <w:proofErr w:type="gramEnd"/>
      <w:r w:rsidRPr="0054275E">
        <w:rPr>
          <w:rFonts w:ascii="Times New Roman" w:eastAsia="Times New Roman" w:hAnsi="Times New Roman" w:cs="Times New Roman"/>
          <w:kern w:val="0"/>
          <w:sz w:val="24"/>
          <w:szCs w:val="24"/>
          <w:lang w:val="en-US"/>
          <w14:ligatures w14:val="none"/>
        </w:rPr>
        <w:t xml:space="preserve"> within his authority, assist in protecting the legitimate interests of the company, shareholders and its employees;</w:t>
      </w:r>
    </w:p>
    <w:p w:rsidR="0054275E" w:rsidRPr="0054275E" w:rsidRDefault="0054275E" w:rsidP="0054275E">
      <w:pPr>
        <w:shd w:val="clear" w:color="auto" w:fill="FFFFFF"/>
        <w:spacing w:after="80" w:line="240" w:lineRule="auto"/>
        <w:ind w:left="567" w:hanging="454"/>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(13) not disclose confidential information, including commercial secrets, technologies, advertising and sales promotion plans, unpublished price sensitive information, unless such disclosure is expressly approved by the Board or required by law.</w:t>
      </w:r>
    </w:p>
    <w:p w:rsidR="0054275E" w:rsidRPr="0054275E" w:rsidRDefault="0054275E" w:rsidP="0054275E">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b/>
          <w:bCs/>
          <w:kern w:val="0"/>
          <w:sz w:val="24"/>
          <w:szCs w:val="24"/>
          <w:lang w:val="en-US"/>
          <w14:ligatures w14:val="none"/>
        </w:rPr>
        <w:t xml:space="preserve">IV. Manner of </w:t>
      </w:r>
      <w:proofErr w:type="gramStart"/>
      <w:r w:rsidRPr="0054275E">
        <w:rPr>
          <w:rFonts w:ascii="Times New Roman" w:eastAsia="Times New Roman" w:hAnsi="Times New Roman" w:cs="Times New Roman"/>
          <w:b/>
          <w:bCs/>
          <w:kern w:val="0"/>
          <w:sz w:val="24"/>
          <w:szCs w:val="24"/>
          <w:lang w:val="en-US"/>
          <w14:ligatures w14:val="none"/>
        </w:rPr>
        <w:t>appointment :</w:t>
      </w:r>
      <w:proofErr w:type="gramEnd"/>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(1) Appointment process of independent directors shall be independent of the company management; while selecting independent directors the Board shall ensure that there is appropriate balance of skills, experience and knowledge in the Board so as to enable the Board to discharge its functions and duties effectively.</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(2) The appointment of independent director(s) of the company shall be approved at the meeting of the shareholders.</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(3) The explanatory statement attached to the notice of the meeting for approving the appointment of independent director shall include a statement that in the opinion of the Board, the independent director proposed to be appointed </w:t>
      </w:r>
      <w:proofErr w:type="spellStart"/>
      <w:r w:rsidRPr="0054275E">
        <w:rPr>
          <w:rFonts w:ascii="Times New Roman" w:eastAsia="Times New Roman" w:hAnsi="Times New Roman" w:cs="Times New Roman"/>
          <w:kern w:val="0"/>
          <w:sz w:val="24"/>
          <w:szCs w:val="24"/>
          <w:lang w:val="en-US"/>
          <w14:ligatures w14:val="none"/>
        </w:rPr>
        <w:t>fulfils</w:t>
      </w:r>
      <w:proofErr w:type="spellEnd"/>
      <w:r w:rsidRPr="0054275E">
        <w:rPr>
          <w:rFonts w:ascii="Times New Roman" w:eastAsia="Times New Roman" w:hAnsi="Times New Roman" w:cs="Times New Roman"/>
          <w:kern w:val="0"/>
          <w:sz w:val="24"/>
          <w:szCs w:val="24"/>
          <w:lang w:val="en-US"/>
          <w14:ligatures w14:val="none"/>
        </w:rPr>
        <w:t xml:space="preserve"> the conditions specified in the Act and the rules made thereunder and that the proposed director is independent of the management.</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lastRenderedPageBreak/>
        <w:t xml:space="preserve">(4) The appointment of independent directors shall be </w:t>
      </w:r>
      <w:proofErr w:type="spellStart"/>
      <w:r w:rsidRPr="0054275E">
        <w:rPr>
          <w:rFonts w:ascii="Times New Roman" w:eastAsia="Times New Roman" w:hAnsi="Times New Roman" w:cs="Times New Roman"/>
          <w:kern w:val="0"/>
          <w:sz w:val="24"/>
          <w:szCs w:val="24"/>
          <w:lang w:val="en-US"/>
          <w14:ligatures w14:val="none"/>
        </w:rPr>
        <w:t>formalised</w:t>
      </w:r>
      <w:proofErr w:type="spellEnd"/>
      <w:r w:rsidRPr="0054275E">
        <w:rPr>
          <w:rFonts w:ascii="Times New Roman" w:eastAsia="Times New Roman" w:hAnsi="Times New Roman" w:cs="Times New Roman"/>
          <w:kern w:val="0"/>
          <w:sz w:val="24"/>
          <w:szCs w:val="24"/>
          <w:lang w:val="en-US"/>
          <w14:ligatures w14:val="none"/>
        </w:rPr>
        <w:t xml:space="preserve"> through a letter of appointment, which shall set </w:t>
      </w:r>
      <w:proofErr w:type="gramStart"/>
      <w:r w:rsidRPr="0054275E">
        <w:rPr>
          <w:rFonts w:ascii="Times New Roman" w:eastAsia="Times New Roman" w:hAnsi="Times New Roman" w:cs="Times New Roman"/>
          <w:kern w:val="0"/>
          <w:sz w:val="24"/>
          <w:szCs w:val="24"/>
          <w:lang w:val="en-US"/>
          <w14:ligatures w14:val="none"/>
        </w:rPr>
        <w:t>out :</w:t>
      </w:r>
      <w:proofErr w:type="gramEnd"/>
    </w:p>
    <w:p w:rsidR="0054275E" w:rsidRPr="0054275E" w:rsidRDefault="0054275E" w:rsidP="0054275E">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w:t>
      </w:r>
      <w:r w:rsidRPr="0054275E">
        <w:rPr>
          <w:rFonts w:ascii="Times New Roman" w:eastAsia="Times New Roman" w:hAnsi="Times New Roman" w:cs="Times New Roman"/>
          <w:i/>
          <w:iCs/>
          <w:kern w:val="0"/>
          <w:sz w:val="24"/>
          <w:szCs w:val="24"/>
          <w:lang w:val="en-US"/>
          <w14:ligatures w14:val="none"/>
        </w:rPr>
        <w:t>a</w:t>
      </w:r>
      <w:r w:rsidRPr="0054275E">
        <w:rPr>
          <w:rFonts w:ascii="Times New Roman" w:eastAsia="Times New Roman" w:hAnsi="Times New Roman" w:cs="Times New Roman"/>
          <w:kern w:val="0"/>
          <w:sz w:val="24"/>
          <w:szCs w:val="24"/>
          <w:lang w:val="en-US"/>
          <w14:ligatures w14:val="none"/>
        </w:rPr>
        <w:t xml:space="preserve">) </w:t>
      </w:r>
      <w:proofErr w:type="gramStart"/>
      <w:r w:rsidRPr="0054275E">
        <w:rPr>
          <w:rFonts w:ascii="Times New Roman" w:eastAsia="Times New Roman" w:hAnsi="Times New Roman" w:cs="Times New Roman"/>
          <w:kern w:val="0"/>
          <w:sz w:val="24"/>
          <w:szCs w:val="24"/>
          <w:lang w:val="en-US"/>
          <w14:ligatures w14:val="none"/>
        </w:rPr>
        <w:t>the</w:t>
      </w:r>
      <w:proofErr w:type="gramEnd"/>
      <w:r w:rsidRPr="0054275E">
        <w:rPr>
          <w:rFonts w:ascii="Times New Roman" w:eastAsia="Times New Roman" w:hAnsi="Times New Roman" w:cs="Times New Roman"/>
          <w:kern w:val="0"/>
          <w:sz w:val="24"/>
          <w:szCs w:val="24"/>
          <w:lang w:val="en-US"/>
          <w14:ligatures w14:val="none"/>
        </w:rPr>
        <w:t xml:space="preserve"> term of appointment;</w:t>
      </w:r>
    </w:p>
    <w:p w:rsidR="0054275E" w:rsidRPr="0054275E" w:rsidRDefault="0054275E" w:rsidP="0054275E">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w:t>
      </w:r>
      <w:r w:rsidRPr="0054275E">
        <w:rPr>
          <w:rFonts w:ascii="Times New Roman" w:eastAsia="Times New Roman" w:hAnsi="Times New Roman" w:cs="Times New Roman"/>
          <w:i/>
          <w:iCs/>
          <w:kern w:val="0"/>
          <w:sz w:val="24"/>
          <w:szCs w:val="24"/>
          <w:lang w:val="en-US"/>
          <w14:ligatures w14:val="none"/>
        </w:rPr>
        <w:t>b</w:t>
      </w:r>
      <w:r w:rsidRPr="0054275E">
        <w:rPr>
          <w:rFonts w:ascii="Times New Roman" w:eastAsia="Times New Roman" w:hAnsi="Times New Roman" w:cs="Times New Roman"/>
          <w:kern w:val="0"/>
          <w:sz w:val="24"/>
          <w:szCs w:val="24"/>
          <w:lang w:val="en-US"/>
          <w14:ligatures w14:val="none"/>
        </w:rPr>
        <w:t xml:space="preserve">) </w:t>
      </w:r>
      <w:proofErr w:type="gramStart"/>
      <w:r w:rsidRPr="0054275E">
        <w:rPr>
          <w:rFonts w:ascii="Times New Roman" w:eastAsia="Times New Roman" w:hAnsi="Times New Roman" w:cs="Times New Roman"/>
          <w:kern w:val="0"/>
          <w:sz w:val="24"/>
          <w:szCs w:val="24"/>
          <w:lang w:val="en-US"/>
          <w14:ligatures w14:val="none"/>
        </w:rPr>
        <w:t>the</w:t>
      </w:r>
      <w:proofErr w:type="gramEnd"/>
      <w:r w:rsidRPr="0054275E">
        <w:rPr>
          <w:rFonts w:ascii="Times New Roman" w:eastAsia="Times New Roman" w:hAnsi="Times New Roman" w:cs="Times New Roman"/>
          <w:kern w:val="0"/>
          <w:sz w:val="24"/>
          <w:szCs w:val="24"/>
          <w:lang w:val="en-US"/>
          <w14:ligatures w14:val="none"/>
        </w:rPr>
        <w:t xml:space="preserve"> expectation of the Board from the appointed director; the Board-level committee(s) in which the director is expected to serve and its tasks;</w:t>
      </w:r>
    </w:p>
    <w:p w:rsidR="0054275E" w:rsidRPr="0054275E" w:rsidRDefault="0054275E" w:rsidP="0054275E">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w:t>
      </w:r>
      <w:r w:rsidRPr="0054275E">
        <w:rPr>
          <w:rFonts w:ascii="Times New Roman" w:eastAsia="Times New Roman" w:hAnsi="Times New Roman" w:cs="Times New Roman"/>
          <w:i/>
          <w:iCs/>
          <w:kern w:val="0"/>
          <w:sz w:val="24"/>
          <w:szCs w:val="24"/>
          <w:lang w:val="en-US"/>
          <w14:ligatures w14:val="none"/>
        </w:rPr>
        <w:t>c</w:t>
      </w:r>
      <w:r w:rsidRPr="0054275E">
        <w:rPr>
          <w:rFonts w:ascii="Times New Roman" w:eastAsia="Times New Roman" w:hAnsi="Times New Roman" w:cs="Times New Roman"/>
          <w:kern w:val="0"/>
          <w:sz w:val="24"/>
          <w:szCs w:val="24"/>
          <w:lang w:val="en-US"/>
          <w14:ligatures w14:val="none"/>
        </w:rPr>
        <w:t xml:space="preserve">) </w:t>
      </w:r>
      <w:proofErr w:type="gramStart"/>
      <w:r w:rsidRPr="0054275E">
        <w:rPr>
          <w:rFonts w:ascii="Times New Roman" w:eastAsia="Times New Roman" w:hAnsi="Times New Roman" w:cs="Times New Roman"/>
          <w:kern w:val="0"/>
          <w:sz w:val="24"/>
          <w:szCs w:val="24"/>
          <w:lang w:val="en-US"/>
          <w14:ligatures w14:val="none"/>
        </w:rPr>
        <w:t>the</w:t>
      </w:r>
      <w:proofErr w:type="gramEnd"/>
      <w:r w:rsidRPr="0054275E">
        <w:rPr>
          <w:rFonts w:ascii="Times New Roman" w:eastAsia="Times New Roman" w:hAnsi="Times New Roman" w:cs="Times New Roman"/>
          <w:kern w:val="0"/>
          <w:sz w:val="24"/>
          <w:szCs w:val="24"/>
          <w:lang w:val="en-US"/>
          <w14:ligatures w14:val="none"/>
        </w:rPr>
        <w:t xml:space="preserve"> fiduciary duties that come with such an appointment along with accompanying liabilities;</w:t>
      </w:r>
    </w:p>
    <w:p w:rsidR="0054275E" w:rsidRPr="0054275E" w:rsidRDefault="0054275E" w:rsidP="0054275E">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w:t>
      </w:r>
      <w:r w:rsidRPr="0054275E">
        <w:rPr>
          <w:rFonts w:ascii="Times New Roman" w:eastAsia="Times New Roman" w:hAnsi="Times New Roman" w:cs="Times New Roman"/>
          <w:i/>
          <w:iCs/>
          <w:kern w:val="0"/>
          <w:sz w:val="24"/>
          <w:szCs w:val="24"/>
          <w:lang w:val="en-US"/>
          <w14:ligatures w14:val="none"/>
        </w:rPr>
        <w:t>d</w:t>
      </w:r>
      <w:r w:rsidRPr="0054275E">
        <w:rPr>
          <w:rFonts w:ascii="Times New Roman" w:eastAsia="Times New Roman" w:hAnsi="Times New Roman" w:cs="Times New Roman"/>
          <w:kern w:val="0"/>
          <w:sz w:val="24"/>
          <w:szCs w:val="24"/>
          <w:lang w:val="en-US"/>
          <w14:ligatures w14:val="none"/>
        </w:rPr>
        <w:t xml:space="preserve">) </w:t>
      </w:r>
      <w:proofErr w:type="gramStart"/>
      <w:r w:rsidRPr="0054275E">
        <w:rPr>
          <w:rFonts w:ascii="Times New Roman" w:eastAsia="Times New Roman" w:hAnsi="Times New Roman" w:cs="Times New Roman"/>
          <w:kern w:val="0"/>
          <w:sz w:val="24"/>
          <w:szCs w:val="24"/>
          <w:lang w:val="en-US"/>
          <w14:ligatures w14:val="none"/>
        </w:rPr>
        <w:t>provision</w:t>
      </w:r>
      <w:proofErr w:type="gramEnd"/>
      <w:r w:rsidRPr="0054275E">
        <w:rPr>
          <w:rFonts w:ascii="Times New Roman" w:eastAsia="Times New Roman" w:hAnsi="Times New Roman" w:cs="Times New Roman"/>
          <w:kern w:val="0"/>
          <w:sz w:val="24"/>
          <w:szCs w:val="24"/>
          <w:lang w:val="en-US"/>
          <w14:ligatures w14:val="none"/>
        </w:rPr>
        <w:t xml:space="preserve"> for Directors and Officers (D and O) insurance, if any;</w:t>
      </w:r>
    </w:p>
    <w:p w:rsidR="0054275E" w:rsidRPr="0054275E" w:rsidRDefault="0054275E" w:rsidP="0054275E">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w:t>
      </w:r>
      <w:r w:rsidRPr="0054275E">
        <w:rPr>
          <w:rFonts w:ascii="Times New Roman" w:eastAsia="Times New Roman" w:hAnsi="Times New Roman" w:cs="Times New Roman"/>
          <w:i/>
          <w:iCs/>
          <w:kern w:val="0"/>
          <w:sz w:val="24"/>
          <w:szCs w:val="24"/>
          <w:lang w:val="en-US"/>
          <w14:ligatures w14:val="none"/>
        </w:rPr>
        <w:t>e</w:t>
      </w:r>
      <w:r w:rsidRPr="0054275E">
        <w:rPr>
          <w:rFonts w:ascii="Times New Roman" w:eastAsia="Times New Roman" w:hAnsi="Times New Roman" w:cs="Times New Roman"/>
          <w:kern w:val="0"/>
          <w:sz w:val="24"/>
          <w:szCs w:val="24"/>
          <w:lang w:val="en-US"/>
          <w14:ligatures w14:val="none"/>
        </w:rPr>
        <w:t xml:space="preserve">) </w:t>
      </w:r>
      <w:proofErr w:type="gramStart"/>
      <w:r w:rsidRPr="0054275E">
        <w:rPr>
          <w:rFonts w:ascii="Times New Roman" w:eastAsia="Times New Roman" w:hAnsi="Times New Roman" w:cs="Times New Roman"/>
          <w:kern w:val="0"/>
          <w:sz w:val="24"/>
          <w:szCs w:val="24"/>
          <w:lang w:val="en-US"/>
          <w14:ligatures w14:val="none"/>
        </w:rPr>
        <w:t>the</w:t>
      </w:r>
      <w:proofErr w:type="gramEnd"/>
      <w:r w:rsidRPr="0054275E">
        <w:rPr>
          <w:rFonts w:ascii="Times New Roman" w:eastAsia="Times New Roman" w:hAnsi="Times New Roman" w:cs="Times New Roman"/>
          <w:kern w:val="0"/>
          <w:sz w:val="24"/>
          <w:szCs w:val="24"/>
          <w:lang w:val="en-US"/>
          <w14:ligatures w14:val="none"/>
        </w:rPr>
        <w:t xml:space="preserve"> Code of Business Ethics that the company expects its directors and employees to follow;</w:t>
      </w:r>
    </w:p>
    <w:p w:rsidR="0054275E" w:rsidRPr="0054275E" w:rsidRDefault="0054275E" w:rsidP="0054275E">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w:t>
      </w:r>
      <w:r w:rsidRPr="0054275E">
        <w:rPr>
          <w:rFonts w:ascii="Times New Roman" w:eastAsia="Times New Roman" w:hAnsi="Times New Roman" w:cs="Times New Roman"/>
          <w:i/>
          <w:iCs/>
          <w:kern w:val="0"/>
          <w:sz w:val="24"/>
          <w:szCs w:val="24"/>
          <w:lang w:val="en-US"/>
          <w14:ligatures w14:val="none"/>
        </w:rPr>
        <w:t>f</w:t>
      </w:r>
      <w:r w:rsidRPr="0054275E">
        <w:rPr>
          <w:rFonts w:ascii="Times New Roman" w:eastAsia="Times New Roman" w:hAnsi="Times New Roman" w:cs="Times New Roman"/>
          <w:kern w:val="0"/>
          <w:sz w:val="24"/>
          <w:szCs w:val="24"/>
          <w:lang w:val="en-US"/>
          <w14:ligatures w14:val="none"/>
        </w:rPr>
        <w:t xml:space="preserve">) </w:t>
      </w:r>
      <w:proofErr w:type="gramStart"/>
      <w:r w:rsidRPr="0054275E">
        <w:rPr>
          <w:rFonts w:ascii="Times New Roman" w:eastAsia="Times New Roman" w:hAnsi="Times New Roman" w:cs="Times New Roman"/>
          <w:kern w:val="0"/>
          <w:sz w:val="24"/>
          <w:szCs w:val="24"/>
          <w:lang w:val="en-US"/>
          <w14:ligatures w14:val="none"/>
        </w:rPr>
        <w:t>the</w:t>
      </w:r>
      <w:proofErr w:type="gramEnd"/>
      <w:r w:rsidRPr="0054275E">
        <w:rPr>
          <w:rFonts w:ascii="Times New Roman" w:eastAsia="Times New Roman" w:hAnsi="Times New Roman" w:cs="Times New Roman"/>
          <w:kern w:val="0"/>
          <w:sz w:val="24"/>
          <w:szCs w:val="24"/>
          <w:lang w:val="en-US"/>
          <w14:ligatures w14:val="none"/>
        </w:rPr>
        <w:t xml:space="preserve"> list of actions that a director should not do while functioning as such in the company; and</w:t>
      </w:r>
    </w:p>
    <w:p w:rsidR="0054275E" w:rsidRPr="0054275E" w:rsidRDefault="0054275E" w:rsidP="0054275E">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w:t>
      </w:r>
      <w:r w:rsidRPr="0054275E">
        <w:rPr>
          <w:rFonts w:ascii="Times New Roman" w:eastAsia="Times New Roman" w:hAnsi="Times New Roman" w:cs="Times New Roman"/>
          <w:i/>
          <w:iCs/>
          <w:kern w:val="0"/>
          <w:sz w:val="24"/>
          <w:szCs w:val="24"/>
          <w:lang w:val="en-US"/>
          <w14:ligatures w14:val="none"/>
        </w:rPr>
        <w:t>g</w:t>
      </w:r>
      <w:r w:rsidRPr="0054275E">
        <w:rPr>
          <w:rFonts w:ascii="Times New Roman" w:eastAsia="Times New Roman" w:hAnsi="Times New Roman" w:cs="Times New Roman"/>
          <w:kern w:val="0"/>
          <w:sz w:val="24"/>
          <w:szCs w:val="24"/>
          <w:lang w:val="en-US"/>
          <w14:ligatures w14:val="none"/>
        </w:rPr>
        <w:t xml:space="preserve">) </w:t>
      </w:r>
      <w:proofErr w:type="gramStart"/>
      <w:r w:rsidRPr="0054275E">
        <w:rPr>
          <w:rFonts w:ascii="Times New Roman" w:eastAsia="Times New Roman" w:hAnsi="Times New Roman" w:cs="Times New Roman"/>
          <w:kern w:val="0"/>
          <w:sz w:val="24"/>
          <w:szCs w:val="24"/>
          <w:lang w:val="en-US"/>
          <w14:ligatures w14:val="none"/>
        </w:rPr>
        <w:t>the</w:t>
      </w:r>
      <w:proofErr w:type="gramEnd"/>
      <w:r w:rsidRPr="0054275E">
        <w:rPr>
          <w:rFonts w:ascii="Times New Roman" w:eastAsia="Times New Roman" w:hAnsi="Times New Roman" w:cs="Times New Roman"/>
          <w:kern w:val="0"/>
          <w:sz w:val="24"/>
          <w:szCs w:val="24"/>
          <w:lang w:val="en-US"/>
          <w14:ligatures w14:val="none"/>
        </w:rPr>
        <w:t xml:space="preserve"> remuneration, mentioning periodic fees, reimbursement of expenses for participation in the Boards and other meetings and profit related commission, if any.</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(5) The terms and conditions of appointment of independent directors shall be open for inspection at the registered office of the company by any member during normal business hours.</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(6) The terms and conditions of appointment of independent directors shall also be posted on the company's website.</w:t>
      </w:r>
    </w:p>
    <w:p w:rsidR="0054275E" w:rsidRPr="0054275E" w:rsidRDefault="0054275E" w:rsidP="0054275E">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b/>
          <w:bCs/>
          <w:kern w:val="0"/>
          <w:sz w:val="24"/>
          <w:szCs w:val="24"/>
          <w:lang w:val="en-US"/>
          <w14:ligatures w14:val="none"/>
        </w:rPr>
        <w:t>V. Re-</w:t>
      </w:r>
      <w:proofErr w:type="gramStart"/>
      <w:r w:rsidRPr="0054275E">
        <w:rPr>
          <w:rFonts w:ascii="Times New Roman" w:eastAsia="Times New Roman" w:hAnsi="Times New Roman" w:cs="Times New Roman"/>
          <w:b/>
          <w:bCs/>
          <w:kern w:val="0"/>
          <w:sz w:val="24"/>
          <w:szCs w:val="24"/>
          <w:lang w:val="en-US"/>
          <w14:ligatures w14:val="none"/>
        </w:rPr>
        <w:t>appointment :</w:t>
      </w:r>
      <w:proofErr w:type="gramEnd"/>
    </w:p>
    <w:p w:rsidR="0054275E" w:rsidRPr="0054275E" w:rsidRDefault="0054275E" w:rsidP="0054275E">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The re-appointment of independent director shall be on the basis of report of performance evaluation.</w:t>
      </w:r>
    </w:p>
    <w:p w:rsidR="0054275E" w:rsidRPr="0054275E" w:rsidRDefault="0054275E" w:rsidP="0054275E">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b/>
          <w:bCs/>
          <w:kern w:val="0"/>
          <w:sz w:val="24"/>
          <w:szCs w:val="24"/>
          <w:lang w:val="en-US"/>
          <w14:ligatures w14:val="none"/>
        </w:rPr>
        <w:t xml:space="preserve">VI. Resignation or </w:t>
      </w:r>
      <w:proofErr w:type="gramStart"/>
      <w:r w:rsidRPr="0054275E">
        <w:rPr>
          <w:rFonts w:ascii="Times New Roman" w:eastAsia="Times New Roman" w:hAnsi="Times New Roman" w:cs="Times New Roman"/>
          <w:b/>
          <w:bCs/>
          <w:kern w:val="0"/>
          <w:sz w:val="24"/>
          <w:szCs w:val="24"/>
          <w:lang w:val="en-US"/>
          <w14:ligatures w14:val="none"/>
        </w:rPr>
        <w:t>removal :</w:t>
      </w:r>
      <w:proofErr w:type="gramEnd"/>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(1) The resignation or removal of an independent director shall be in the same manner as is provided in sections 168 and 169 of the Act.</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(2) An independent director who resigns or is removed from the Board of the company shall be replaced by a new independent director within a period of not more than one hundred and eighty days from the date of such resignation or removal, as the case may be.</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(3) Where the company </w:t>
      </w:r>
      <w:proofErr w:type="spellStart"/>
      <w:r w:rsidRPr="0054275E">
        <w:rPr>
          <w:rFonts w:ascii="Times New Roman" w:eastAsia="Times New Roman" w:hAnsi="Times New Roman" w:cs="Times New Roman"/>
          <w:kern w:val="0"/>
          <w:sz w:val="24"/>
          <w:szCs w:val="24"/>
          <w:lang w:val="en-US"/>
          <w14:ligatures w14:val="none"/>
        </w:rPr>
        <w:t>fulfils</w:t>
      </w:r>
      <w:proofErr w:type="spellEnd"/>
      <w:r w:rsidRPr="0054275E">
        <w:rPr>
          <w:rFonts w:ascii="Times New Roman" w:eastAsia="Times New Roman" w:hAnsi="Times New Roman" w:cs="Times New Roman"/>
          <w:kern w:val="0"/>
          <w:sz w:val="24"/>
          <w:szCs w:val="24"/>
          <w:lang w:val="en-US"/>
          <w14:ligatures w14:val="none"/>
        </w:rPr>
        <w:t xml:space="preserve"> the requirement of independent directors in its Board even without filling the vacancy created by such resignation or removal, as the case may be, the requirement of replacement by a new independent director shall not apply.</w:t>
      </w:r>
    </w:p>
    <w:p w:rsidR="0054275E" w:rsidRPr="0054275E" w:rsidRDefault="0054275E" w:rsidP="0054275E">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b/>
          <w:bCs/>
          <w:kern w:val="0"/>
          <w:sz w:val="24"/>
          <w:szCs w:val="24"/>
          <w:lang w:val="en-US"/>
          <w14:ligatures w14:val="none"/>
        </w:rPr>
        <w:t xml:space="preserve">VII. Separate </w:t>
      </w:r>
      <w:proofErr w:type="gramStart"/>
      <w:r w:rsidRPr="0054275E">
        <w:rPr>
          <w:rFonts w:ascii="Times New Roman" w:eastAsia="Times New Roman" w:hAnsi="Times New Roman" w:cs="Times New Roman"/>
          <w:b/>
          <w:bCs/>
          <w:kern w:val="0"/>
          <w:sz w:val="24"/>
          <w:szCs w:val="24"/>
          <w:lang w:val="en-US"/>
          <w14:ligatures w14:val="none"/>
        </w:rPr>
        <w:t>meetings :</w:t>
      </w:r>
      <w:proofErr w:type="gramEnd"/>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(1) The independent directors of the company shall hold at least one meeting in a year, without the attendance of non-independent directors and members of management;</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(2) All the independent directors of the company shall strive to be present at such meeting;</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 xml:space="preserve">(3) The meeting </w:t>
      </w:r>
      <w:proofErr w:type="gramStart"/>
      <w:r w:rsidRPr="0054275E">
        <w:rPr>
          <w:rFonts w:ascii="Times New Roman" w:eastAsia="Times New Roman" w:hAnsi="Times New Roman" w:cs="Times New Roman"/>
          <w:kern w:val="0"/>
          <w:sz w:val="24"/>
          <w:szCs w:val="24"/>
          <w:lang w:val="en-US"/>
          <w14:ligatures w14:val="none"/>
        </w:rPr>
        <w:t>shall :</w:t>
      </w:r>
      <w:proofErr w:type="gramEnd"/>
    </w:p>
    <w:p w:rsidR="0054275E" w:rsidRPr="0054275E" w:rsidRDefault="0054275E" w:rsidP="0054275E">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w:t>
      </w:r>
      <w:r w:rsidRPr="0054275E">
        <w:rPr>
          <w:rFonts w:ascii="Times New Roman" w:eastAsia="Times New Roman" w:hAnsi="Times New Roman" w:cs="Times New Roman"/>
          <w:i/>
          <w:iCs/>
          <w:kern w:val="0"/>
          <w:sz w:val="24"/>
          <w:szCs w:val="24"/>
          <w:lang w:val="en-US"/>
          <w14:ligatures w14:val="none"/>
        </w:rPr>
        <w:t>a</w:t>
      </w:r>
      <w:r w:rsidRPr="0054275E">
        <w:rPr>
          <w:rFonts w:ascii="Times New Roman" w:eastAsia="Times New Roman" w:hAnsi="Times New Roman" w:cs="Times New Roman"/>
          <w:kern w:val="0"/>
          <w:sz w:val="24"/>
          <w:szCs w:val="24"/>
          <w:lang w:val="en-US"/>
          <w14:ligatures w14:val="none"/>
        </w:rPr>
        <w:t xml:space="preserve">) </w:t>
      </w:r>
      <w:proofErr w:type="gramStart"/>
      <w:r w:rsidRPr="0054275E">
        <w:rPr>
          <w:rFonts w:ascii="Times New Roman" w:eastAsia="Times New Roman" w:hAnsi="Times New Roman" w:cs="Times New Roman"/>
          <w:kern w:val="0"/>
          <w:sz w:val="24"/>
          <w:szCs w:val="24"/>
          <w:lang w:val="en-US"/>
          <w14:ligatures w14:val="none"/>
        </w:rPr>
        <w:t>review</w:t>
      </w:r>
      <w:proofErr w:type="gramEnd"/>
      <w:r w:rsidRPr="0054275E">
        <w:rPr>
          <w:rFonts w:ascii="Times New Roman" w:eastAsia="Times New Roman" w:hAnsi="Times New Roman" w:cs="Times New Roman"/>
          <w:kern w:val="0"/>
          <w:sz w:val="24"/>
          <w:szCs w:val="24"/>
          <w:lang w:val="en-US"/>
          <w14:ligatures w14:val="none"/>
        </w:rPr>
        <w:t xml:space="preserve"> the performance of non-independent directors and the Board as a whole;</w:t>
      </w:r>
    </w:p>
    <w:p w:rsidR="0054275E" w:rsidRPr="0054275E" w:rsidRDefault="0054275E" w:rsidP="0054275E">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w:t>
      </w:r>
      <w:r w:rsidRPr="0054275E">
        <w:rPr>
          <w:rFonts w:ascii="Times New Roman" w:eastAsia="Times New Roman" w:hAnsi="Times New Roman" w:cs="Times New Roman"/>
          <w:i/>
          <w:iCs/>
          <w:kern w:val="0"/>
          <w:sz w:val="24"/>
          <w:szCs w:val="24"/>
          <w:lang w:val="en-US"/>
          <w14:ligatures w14:val="none"/>
        </w:rPr>
        <w:t>b</w:t>
      </w:r>
      <w:r w:rsidRPr="0054275E">
        <w:rPr>
          <w:rFonts w:ascii="Times New Roman" w:eastAsia="Times New Roman" w:hAnsi="Times New Roman" w:cs="Times New Roman"/>
          <w:kern w:val="0"/>
          <w:sz w:val="24"/>
          <w:szCs w:val="24"/>
          <w:lang w:val="en-US"/>
          <w14:ligatures w14:val="none"/>
        </w:rPr>
        <w:t xml:space="preserve">) </w:t>
      </w:r>
      <w:proofErr w:type="gramStart"/>
      <w:r w:rsidRPr="0054275E">
        <w:rPr>
          <w:rFonts w:ascii="Times New Roman" w:eastAsia="Times New Roman" w:hAnsi="Times New Roman" w:cs="Times New Roman"/>
          <w:kern w:val="0"/>
          <w:sz w:val="24"/>
          <w:szCs w:val="24"/>
          <w:lang w:val="en-US"/>
          <w14:ligatures w14:val="none"/>
        </w:rPr>
        <w:t>review</w:t>
      </w:r>
      <w:proofErr w:type="gramEnd"/>
      <w:r w:rsidRPr="0054275E">
        <w:rPr>
          <w:rFonts w:ascii="Times New Roman" w:eastAsia="Times New Roman" w:hAnsi="Times New Roman" w:cs="Times New Roman"/>
          <w:kern w:val="0"/>
          <w:sz w:val="24"/>
          <w:szCs w:val="24"/>
          <w:lang w:val="en-US"/>
          <w14:ligatures w14:val="none"/>
        </w:rPr>
        <w:t xml:space="preserve"> the performance of the Chairperson of the company, taking into account the views of executive directors and non-executive directors;</w:t>
      </w:r>
    </w:p>
    <w:p w:rsidR="0054275E" w:rsidRPr="0054275E" w:rsidRDefault="0054275E" w:rsidP="0054275E">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w:t>
      </w:r>
      <w:r w:rsidRPr="0054275E">
        <w:rPr>
          <w:rFonts w:ascii="Times New Roman" w:eastAsia="Times New Roman" w:hAnsi="Times New Roman" w:cs="Times New Roman"/>
          <w:i/>
          <w:iCs/>
          <w:kern w:val="0"/>
          <w:sz w:val="24"/>
          <w:szCs w:val="24"/>
          <w:lang w:val="en-US"/>
          <w14:ligatures w14:val="none"/>
        </w:rPr>
        <w:t>c</w:t>
      </w:r>
      <w:r w:rsidRPr="0054275E">
        <w:rPr>
          <w:rFonts w:ascii="Times New Roman" w:eastAsia="Times New Roman" w:hAnsi="Times New Roman" w:cs="Times New Roman"/>
          <w:kern w:val="0"/>
          <w:sz w:val="24"/>
          <w:szCs w:val="24"/>
          <w:lang w:val="en-US"/>
          <w14:ligatures w14:val="none"/>
        </w:rPr>
        <w:t xml:space="preserve">) </w:t>
      </w:r>
      <w:proofErr w:type="gramStart"/>
      <w:r w:rsidRPr="0054275E">
        <w:rPr>
          <w:rFonts w:ascii="Times New Roman" w:eastAsia="Times New Roman" w:hAnsi="Times New Roman" w:cs="Times New Roman"/>
          <w:kern w:val="0"/>
          <w:sz w:val="24"/>
          <w:szCs w:val="24"/>
          <w:lang w:val="en-US"/>
          <w14:ligatures w14:val="none"/>
        </w:rPr>
        <w:t>assess</w:t>
      </w:r>
      <w:proofErr w:type="gramEnd"/>
      <w:r w:rsidRPr="0054275E">
        <w:rPr>
          <w:rFonts w:ascii="Times New Roman" w:eastAsia="Times New Roman" w:hAnsi="Times New Roman" w:cs="Times New Roman"/>
          <w:kern w:val="0"/>
          <w:sz w:val="24"/>
          <w:szCs w:val="24"/>
          <w:lang w:val="en-US"/>
          <w14:ligatures w14:val="none"/>
        </w:rPr>
        <w:t xml:space="preserve"> the quality, quantity and timeliness of flow of information between the company management and the Board that is necessary for the Board to effectively and reasonably perform their duties.</w:t>
      </w:r>
    </w:p>
    <w:p w:rsidR="0054275E" w:rsidRPr="0054275E" w:rsidRDefault="0054275E" w:rsidP="0054275E">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b/>
          <w:bCs/>
          <w:kern w:val="0"/>
          <w:sz w:val="24"/>
          <w:szCs w:val="24"/>
          <w:lang w:val="en-US"/>
          <w14:ligatures w14:val="none"/>
        </w:rPr>
        <w:lastRenderedPageBreak/>
        <w:t xml:space="preserve">VIII. Evaluation </w:t>
      </w:r>
      <w:proofErr w:type="gramStart"/>
      <w:r w:rsidRPr="0054275E">
        <w:rPr>
          <w:rFonts w:ascii="Times New Roman" w:eastAsia="Times New Roman" w:hAnsi="Times New Roman" w:cs="Times New Roman"/>
          <w:b/>
          <w:bCs/>
          <w:kern w:val="0"/>
          <w:sz w:val="24"/>
          <w:szCs w:val="24"/>
          <w:lang w:val="en-US"/>
          <w14:ligatures w14:val="none"/>
        </w:rPr>
        <w:t>mechanism :</w:t>
      </w:r>
      <w:proofErr w:type="gramEnd"/>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(1) The performance evaluation of independent directors shall be done by the entire Board of Directors, excluding the director being evaluated.</w:t>
      </w:r>
    </w:p>
    <w:p w:rsidR="0054275E" w:rsidRPr="0054275E" w:rsidRDefault="0054275E" w:rsidP="0054275E">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54275E">
        <w:rPr>
          <w:rFonts w:ascii="Times New Roman" w:eastAsia="Times New Roman" w:hAnsi="Times New Roman" w:cs="Times New Roman"/>
          <w:kern w:val="0"/>
          <w:sz w:val="24"/>
          <w:szCs w:val="24"/>
          <w:lang w:val="en-US"/>
          <w14:ligatures w14:val="none"/>
        </w:rPr>
        <w:t>(2) On the basis of the report of performance evaluation, it shall be determined whether to extend or continue the term of appointment of the independent director.</w:t>
      </w:r>
    </w:p>
    <w:p w:rsidR="0054275E" w:rsidRDefault="0054275E" w:rsidP="0054275E">
      <w:pPr>
        <w:shd w:val="clear" w:color="auto" w:fill="FFFFFF"/>
        <w:spacing w:line="240" w:lineRule="auto"/>
        <w:rPr>
          <w:rFonts w:ascii="Verdana" w:eastAsia="Times New Roman" w:hAnsi="Verdana" w:cs="Times New Roman"/>
          <w:kern w:val="0"/>
          <w:sz w:val="17"/>
          <w:szCs w:val="17"/>
          <w:lang w:val="en-US"/>
          <w14:ligatures w14:val="none"/>
        </w:rPr>
      </w:pPr>
      <w:r w:rsidRPr="0054275E">
        <w:rPr>
          <w:rFonts w:ascii="Verdana" w:eastAsia="Times New Roman" w:hAnsi="Verdana" w:cs="Times New Roman"/>
          <w:kern w:val="0"/>
          <w:sz w:val="17"/>
          <w:szCs w:val="17"/>
          <w:lang w:val="en-US"/>
          <w14:ligatures w14:val="none"/>
        </w:rPr>
        <w:br/>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t>***</w:t>
      </w:r>
    </w:p>
    <w:p w:rsidR="0054275E" w:rsidRPr="0054275E" w:rsidRDefault="0054275E" w:rsidP="0054275E">
      <w:pPr>
        <w:shd w:val="clear" w:color="auto" w:fill="FFFFFF"/>
        <w:spacing w:line="240" w:lineRule="auto"/>
        <w:rPr>
          <w:rFonts w:ascii="Verdana" w:eastAsia="Times New Roman" w:hAnsi="Verdana" w:cs="Times New Roman"/>
          <w:kern w:val="0"/>
          <w:sz w:val="17"/>
          <w:szCs w:val="17"/>
          <w:lang w:val="en-US"/>
          <w14:ligatures w14:val="none"/>
        </w:rPr>
      </w:pPr>
      <w:bookmarkStart w:id="0" w:name="_GoBack"/>
      <w:bookmarkEnd w:id="0"/>
      <w:r w:rsidRPr="0054275E">
        <w:rPr>
          <w:rFonts w:ascii="Verdana" w:eastAsia="Times New Roman" w:hAnsi="Verdana" w:cs="Times New Roman"/>
          <w:kern w:val="0"/>
          <w:sz w:val="17"/>
          <w:szCs w:val="17"/>
          <w:lang w:val="en-US"/>
          <w14:ligatures w14:val="none"/>
        </w:rPr>
        <w:br/>
      </w:r>
    </w:p>
    <w:p w:rsidR="0054275E" w:rsidRDefault="0054275E"/>
    <w:sectPr w:rsidR="005427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0BC"/>
    <w:rsid w:val="003B40BC"/>
    <w:rsid w:val="0054275E"/>
    <w:rsid w:val="00BB748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54275E"/>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54275E"/>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 w:type="paragraph" w:customStyle="1" w:styleId="indent2">
    <w:name w:val="indent2"/>
    <w:basedOn w:val="Normal"/>
    <w:rsid w:val="0054275E"/>
    <w:pPr>
      <w:spacing w:after="80" w:line="240" w:lineRule="auto"/>
      <w:ind w:left="1247" w:hanging="454"/>
      <w:jc w:val="both"/>
    </w:pPr>
    <w:rPr>
      <w:rFonts w:ascii="Times New Roman" w:eastAsia="Times New Roman" w:hAnsi="Times New Roman" w:cs="Times New Roman"/>
      <w:kern w:val="0"/>
      <w:sz w:val="24"/>
      <w:szCs w:val="24"/>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54275E"/>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54275E"/>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 w:type="paragraph" w:customStyle="1" w:styleId="indent2">
    <w:name w:val="indent2"/>
    <w:basedOn w:val="Normal"/>
    <w:rsid w:val="0054275E"/>
    <w:pPr>
      <w:spacing w:after="80" w:line="240" w:lineRule="auto"/>
      <w:ind w:left="1247" w:hanging="454"/>
      <w:jc w:val="both"/>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298824">
      <w:bodyDiv w:val="1"/>
      <w:marLeft w:val="0"/>
      <w:marRight w:val="0"/>
      <w:marTop w:val="0"/>
      <w:marBottom w:val="0"/>
      <w:divBdr>
        <w:top w:val="none" w:sz="0" w:space="0" w:color="auto"/>
        <w:left w:val="none" w:sz="0" w:space="0" w:color="auto"/>
        <w:bottom w:val="none" w:sz="0" w:space="0" w:color="auto"/>
        <w:right w:val="none" w:sz="0" w:space="0" w:color="auto"/>
      </w:divBdr>
      <w:divsChild>
        <w:div w:id="1696492341">
          <w:marLeft w:val="0"/>
          <w:marRight w:val="0"/>
          <w:marTop w:val="0"/>
          <w:marBottom w:val="0"/>
          <w:divBdr>
            <w:top w:val="none" w:sz="0" w:space="0" w:color="auto"/>
            <w:left w:val="none" w:sz="0" w:space="0" w:color="auto"/>
            <w:bottom w:val="none" w:sz="0" w:space="0" w:color="auto"/>
            <w:right w:val="none" w:sz="0" w:space="0" w:color="auto"/>
          </w:divBdr>
          <w:divsChild>
            <w:div w:id="1574000939">
              <w:marLeft w:val="0"/>
              <w:marRight w:val="0"/>
              <w:marTop w:val="525"/>
              <w:marBottom w:val="0"/>
              <w:divBdr>
                <w:top w:val="none" w:sz="0" w:space="0" w:color="auto"/>
                <w:left w:val="none" w:sz="0" w:space="0" w:color="auto"/>
                <w:bottom w:val="none" w:sz="0" w:space="0" w:color="auto"/>
                <w:right w:val="none" w:sz="0" w:space="0" w:color="auto"/>
              </w:divBdr>
              <w:divsChild>
                <w:div w:id="1854149082">
                  <w:marLeft w:val="0"/>
                  <w:marRight w:val="0"/>
                  <w:marTop w:val="0"/>
                  <w:marBottom w:val="0"/>
                  <w:divBdr>
                    <w:top w:val="none" w:sz="0" w:space="0" w:color="auto"/>
                    <w:left w:val="none" w:sz="0" w:space="0" w:color="auto"/>
                    <w:bottom w:val="none" w:sz="0" w:space="0" w:color="auto"/>
                    <w:right w:val="none" w:sz="0" w:space="0" w:color="auto"/>
                  </w:divBdr>
                  <w:divsChild>
                    <w:div w:id="1197616424">
                      <w:marLeft w:val="0"/>
                      <w:marRight w:val="0"/>
                      <w:marTop w:val="825"/>
                      <w:marBottom w:val="825"/>
                      <w:divBdr>
                        <w:top w:val="none" w:sz="0" w:space="0" w:color="auto"/>
                        <w:left w:val="none" w:sz="0" w:space="0" w:color="auto"/>
                        <w:bottom w:val="none" w:sz="0" w:space="0" w:color="auto"/>
                        <w:right w:val="none" w:sz="0" w:space="0" w:color="auto"/>
                      </w:divBdr>
                      <w:divsChild>
                        <w:div w:id="29263474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6770232">
      <w:bodyDiv w:val="1"/>
      <w:marLeft w:val="0"/>
      <w:marRight w:val="0"/>
      <w:marTop w:val="0"/>
      <w:marBottom w:val="0"/>
      <w:divBdr>
        <w:top w:val="none" w:sz="0" w:space="0" w:color="auto"/>
        <w:left w:val="none" w:sz="0" w:space="0" w:color="auto"/>
        <w:bottom w:val="none" w:sz="0" w:space="0" w:color="auto"/>
        <w:right w:val="none" w:sz="0" w:space="0" w:color="auto"/>
      </w:divBdr>
      <w:divsChild>
        <w:div w:id="1961107325">
          <w:marLeft w:val="0"/>
          <w:marRight w:val="0"/>
          <w:marTop w:val="0"/>
          <w:marBottom w:val="0"/>
          <w:divBdr>
            <w:top w:val="none" w:sz="0" w:space="0" w:color="auto"/>
            <w:left w:val="none" w:sz="0" w:space="0" w:color="auto"/>
            <w:bottom w:val="none" w:sz="0" w:space="0" w:color="auto"/>
            <w:right w:val="none" w:sz="0" w:space="0" w:color="auto"/>
          </w:divBdr>
          <w:divsChild>
            <w:div w:id="1934895256">
              <w:marLeft w:val="0"/>
              <w:marRight w:val="0"/>
              <w:marTop w:val="525"/>
              <w:marBottom w:val="0"/>
              <w:divBdr>
                <w:top w:val="none" w:sz="0" w:space="0" w:color="auto"/>
                <w:left w:val="none" w:sz="0" w:space="0" w:color="auto"/>
                <w:bottom w:val="none" w:sz="0" w:space="0" w:color="auto"/>
                <w:right w:val="none" w:sz="0" w:space="0" w:color="auto"/>
              </w:divBdr>
              <w:divsChild>
                <w:div w:id="714039346">
                  <w:marLeft w:val="0"/>
                  <w:marRight w:val="0"/>
                  <w:marTop w:val="0"/>
                  <w:marBottom w:val="0"/>
                  <w:divBdr>
                    <w:top w:val="none" w:sz="0" w:space="0" w:color="auto"/>
                    <w:left w:val="none" w:sz="0" w:space="0" w:color="auto"/>
                    <w:bottom w:val="none" w:sz="0" w:space="0" w:color="auto"/>
                    <w:right w:val="none" w:sz="0" w:space="0" w:color="auto"/>
                  </w:divBdr>
                  <w:divsChild>
                    <w:div w:id="761922918">
                      <w:marLeft w:val="0"/>
                      <w:marRight w:val="0"/>
                      <w:marTop w:val="825"/>
                      <w:marBottom w:val="825"/>
                      <w:divBdr>
                        <w:top w:val="none" w:sz="0" w:space="0" w:color="auto"/>
                        <w:left w:val="none" w:sz="0" w:space="0" w:color="auto"/>
                        <w:bottom w:val="none" w:sz="0" w:space="0" w:color="auto"/>
                        <w:right w:val="none" w:sz="0" w:space="0" w:color="auto"/>
                      </w:divBdr>
                      <w:divsChild>
                        <w:div w:id="173967364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1853003">
      <w:bodyDiv w:val="1"/>
      <w:marLeft w:val="0"/>
      <w:marRight w:val="0"/>
      <w:marTop w:val="0"/>
      <w:marBottom w:val="0"/>
      <w:divBdr>
        <w:top w:val="none" w:sz="0" w:space="0" w:color="auto"/>
        <w:left w:val="none" w:sz="0" w:space="0" w:color="auto"/>
        <w:bottom w:val="none" w:sz="0" w:space="0" w:color="auto"/>
        <w:right w:val="none" w:sz="0" w:space="0" w:color="auto"/>
      </w:divBdr>
      <w:divsChild>
        <w:div w:id="1544559408">
          <w:marLeft w:val="0"/>
          <w:marRight w:val="0"/>
          <w:marTop w:val="0"/>
          <w:marBottom w:val="0"/>
          <w:divBdr>
            <w:top w:val="none" w:sz="0" w:space="0" w:color="auto"/>
            <w:left w:val="none" w:sz="0" w:space="0" w:color="auto"/>
            <w:bottom w:val="none" w:sz="0" w:space="0" w:color="auto"/>
            <w:right w:val="none" w:sz="0" w:space="0" w:color="auto"/>
          </w:divBdr>
          <w:divsChild>
            <w:div w:id="1288967732">
              <w:marLeft w:val="0"/>
              <w:marRight w:val="0"/>
              <w:marTop w:val="525"/>
              <w:marBottom w:val="0"/>
              <w:divBdr>
                <w:top w:val="none" w:sz="0" w:space="0" w:color="auto"/>
                <w:left w:val="none" w:sz="0" w:space="0" w:color="auto"/>
                <w:bottom w:val="none" w:sz="0" w:space="0" w:color="auto"/>
                <w:right w:val="none" w:sz="0" w:space="0" w:color="auto"/>
              </w:divBdr>
              <w:divsChild>
                <w:div w:id="1584485320">
                  <w:marLeft w:val="0"/>
                  <w:marRight w:val="0"/>
                  <w:marTop w:val="0"/>
                  <w:marBottom w:val="0"/>
                  <w:divBdr>
                    <w:top w:val="none" w:sz="0" w:space="0" w:color="auto"/>
                    <w:left w:val="none" w:sz="0" w:space="0" w:color="auto"/>
                    <w:bottom w:val="none" w:sz="0" w:space="0" w:color="auto"/>
                    <w:right w:val="none" w:sz="0" w:space="0" w:color="auto"/>
                  </w:divBdr>
                  <w:divsChild>
                    <w:div w:id="1767263210">
                      <w:marLeft w:val="0"/>
                      <w:marRight w:val="0"/>
                      <w:marTop w:val="825"/>
                      <w:marBottom w:val="825"/>
                      <w:divBdr>
                        <w:top w:val="none" w:sz="0" w:space="0" w:color="auto"/>
                        <w:left w:val="none" w:sz="0" w:space="0" w:color="auto"/>
                        <w:bottom w:val="none" w:sz="0" w:space="0" w:color="auto"/>
                        <w:right w:val="none" w:sz="0" w:space="0" w:color="auto"/>
                      </w:divBdr>
                      <w:divsChild>
                        <w:div w:id="712390659">
                          <w:marLeft w:val="0"/>
                          <w:marRight w:val="0"/>
                          <w:marTop w:val="150"/>
                          <w:marBottom w:val="0"/>
                          <w:divBdr>
                            <w:top w:val="none" w:sz="0" w:space="0" w:color="auto"/>
                            <w:left w:val="none" w:sz="0" w:space="0" w:color="auto"/>
                            <w:bottom w:val="none" w:sz="0" w:space="0" w:color="auto"/>
                            <w:right w:val="none" w:sz="0" w:space="0" w:color="auto"/>
                          </w:divBdr>
                          <w:divsChild>
                            <w:div w:id="130299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1743198">
      <w:bodyDiv w:val="1"/>
      <w:marLeft w:val="0"/>
      <w:marRight w:val="0"/>
      <w:marTop w:val="0"/>
      <w:marBottom w:val="0"/>
      <w:divBdr>
        <w:top w:val="none" w:sz="0" w:space="0" w:color="auto"/>
        <w:left w:val="none" w:sz="0" w:space="0" w:color="auto"/>
        <w:bottom w:val="none" w:sz="0" w:space="0" w:color="auto"/>
        <w:right w:val="none" w:sz="0" w:space="0" w:color="auto"/>
      </w:divBdr>
      <w:divsChild>
        <w:div w:id="1052844299">
          <w:marLeft w:val="0"/>
          <w:marRight w:val="0"/>
          <w:marTop w:val="0"/>
          <w:marBottom w:val="0"/>
          <w:divBdr>
            <w:top w:val="none" w:sz="0" w:space="0" w:color="auto"/>
            <w:left w:val="none" w:sz="0" w:space="0" w:color="auto"/>
            <w:bottom w:val="none" w:sz="0" w:space="0" w:color="auto"/>
            <w:right w:val="none" w:sz="0" w:space="0" w:color="auto"/>
          </w:divBdr>
          <w:divsChild>
            <w:div w:id="891769373">
              <w:marLeft w:val="0"/>
              <w:marRight w:val="0"/>
              <w:marTop w:val="525"/>
              <w:marBottom w:val="0"/>
              <w:divBdr>
                <w:top w:val="none" w:sz="0" w:space="0" w:color="auto"/>
                <w:left w:val="none" w:sz="0" w:space="0" w:color="auto"/>
                <w:bottom w:val="none" w:sz="0" w:space="0" w:color="auto"/>
                <w:right w:val="none" w:sz="0" w:space="0" w:color="auto"/>
              </w:divBdr>
              <w:divsChild>
                <w:div w:id="1491823408">
                  <w:marLeft w:val="0"/>
                  <w:marRight w:val="0"/>
                  <w:marTop w:val="0"/>
                  <w:marBottom w:val="0"/>
                  <w:divBdr>
                    <w:top w:val="none" w:sz="0" w:space="0" w:color="auto"/>
                    <w:left w:val="none" w:sz="0" w:space="0" w:color="auto"/>
                    <w:bottom w:val="none" w:sz="0" w:space="0" w:color="auto"/>
                    <w:right w:val="none" w:sz="0" w:space="0" w:color="auto"/>
                  </w:divBdr>
                  <w:divsChild>
                    <w:div w:id="1274556515">
                      <w:marLeft w:val="0"/>
                      <w:marRight w:val="0"/>
                      <w:marTop w:val="825"/>
                      <w:marBottom w:val="825"/>
                      <w:divBdr>
                        <w:top w:val="none" w:sz="0" w:space="0" w:color="auto"/>
                        <w:left w:val="none" w:sz="0" w:space="0" w:color="auto"/>
                        <w:bottom w:val="none" w:sz="0" w:space="0" w:color="auto"/>
                        <w:right w:val="none" w:sz="0" w:space="0" w:color="auto"/>
                      </w:divBdr>
                      <w:divsChild>
                        <w:div w:id="141678602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9971985">
      <w:bodyDiv w:val="1"/>
      <w:marLeft w:val="0"/>
      <w:marRight w:val="0"/>
      <w:marTop w:val="0"/>
      <w:marBottom w:val="0"/>
      <w:divBdr>
        <w:top w:val="none" w:sz="0" w:space="0" w:color="auto"/>
        <w:left w:val="none" w:sz="0" w:space="0" w:color="auto"/>
        <w:bottom w:val="none" w:sz="0" w:space="0" w:color="auto"/>
        <w:right w:val="none" w:sz="0" w:space="0" w:color="auto"/>
      </w:divBdr>
      <w:divsChild>
        <w:div w:id="375591992">
          <w:marLeft w:val="0"/>
          <w:marRight w:val="0"/>
          <w:marTop w:val="0"/>
          <w:marBottom w:val="0"/>
          <w:divBdr>
            <w:top w:val="none" w:sz="0" w:space="0" w:color="auto"/>
            <w:left w:val="none" w:sz="0" w:space="0" w:color="auto"/>
            <w:bottom w:val="none" w:sz="0" w:space="0" w:color="auto"/>
            <w:right w:val="none" w:sz="0" w:space="0" w:color="auto"/>
          </w:divBdr>
          <w:divsChild>
            <w:div w:id="1695961584">
              <w:marLeft w:val="0"/>
              <w:marRight w:val="0"/>
              <w:marTop w:val="525"/>
              <w:marBottom w:val="0"/>
              <w:divBdr>
                <w:top w:val="none" w:sz="0" w:space="0" w:color="auto"/>
                <w:left w:val="none" w:sz="0" w:space="0" w:color="auto"/>
                <w:bottom w:val="none" w:sz="0" w:space="0" w:color="auto"/>
                <w:right w:val="none" w:sz="0" w:space="0" w:color="auto"/>
              </w:divBdr>
              <w:divsChild>
                <w:div w:id="626352501">
                  <w:marLeft w:val="0"/>
                  <w:marRight w:val="0"/>
                  <w:marTop w:val="0"/>
                  <w:marBottom w:val="0"/>
                  <w:divBdr>
                    <w:top w:val="none" w:sz="0" w:space="0" w:color="auto"/>
                    <w:left w:val="none" w:sz="0" w:space="0" w:color="auto"/>
                    <w:bottom w:val="none" w:sz="0" w:space="0" w:color="auto"/>
                    <w:right w:val="none" w:sz="0" w:space="0" w:color="auto"/>
                  </w:divBdr>
                  <w:divsChild>
                    <w:div w:id="1984507421">
                      <w:marLeft w:val="0"/>
                      <w:marRight w:val="0"/>
                      <w:marTop w:val="825"/>
                      <w:marBottom w:val="825"/>
                      <w:divBdr>
                        <w:top w:val="none" w:sz="0" w:space="0" w:color="auto"/>
                        <w:left w:val="none" w:sz="0" w:space="0" w:color="auto"/>
                        <w:bottom w:val="none" w:sz="0" w:space="0" w:color="auto"/>
                        <w:right w:val="none" w:sz="0" w:space="0" w:color="auto"/>
                      </w:divBdr>
                      <w:divsChild>
                        <w:div w:id="211609455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7118507">
      <w:bodyDiv w:val="1"/>
      <w:marLeft w:val="0"/>
      <w:marRight w:val="0"/>
      <w:marTop w:val="0"/>
      <w:marBottom w:val="0"/>
      <w:divBdr>
        <w:top w:val="none" w:sz="0" w:space="0" w:color="auto"/>
        <w:left w:val="none" w:sz="0" w:space="0" w:color="auto"/>
        <w:bottom w:val="none" w:sz="0" w:space="0" w:color="auto"/>
        <w:right w:val="none" w:sz="0" w:space="0" w:color="auto"/>
      </w:divBdr>
      <w:divsChild>
        <w:div w:id="1790276750">
          <w:marLeft w:val="0"/>
          <w:marRight w:val="0"/>
          <w:marTop w:val="0"/>
          <w:marBottom w:val="0"/>
          <w:divBdr>
            <w:top w:val="none" w:sz="0" w:space="0" w:color="auto"/>
            <w:left w:val="none" w:sz="0" w:space="0" w:color="auto"/>
            <w:bottom w:val="none" w:sz="0" w:space="0" w:color="auto"/>
            <w:right w:val="none" w:sz="0" w:space="0" w:color="auto"/>
          </w:divBdr>
          <w:divsChild>
            <w:div w:id="2115124441">
              <w:marLeft w:val="0"/>
              <w:marRight w:val="0"/>
              <w:marTop w:val="525"/>
              <w:marBottom w:val="0"/>
              <w:divBdr>
                <w:top w:val="none" w:sz="0" w:space="0" w:color="auto"/>
                <w:left w:val="none" w:sz="0" w:space="0" w:color="auto"/>
                <w:bottom w:val="none" w:sz="0" w:space="0" w:color="auto"/>
                <w:right w:val="none" w:sz="0" w:space="0" w:color="auto"/>
              </w:divBdr>
              <w:divsChild>
                <w:div w:id="1135491389">
                  <w:marLeft w:val="0"/>
                  <w:marRight w:val="0"/>
                  <w:marTop w:val="0"/>
                  <w:marBottom w:val="0"/>
                  <w:divBdr>
                    <w:top w:val="none" w:sz="0" w:space="0" w:color="auto"/>
                    <w:left w:val="none" w:sz="0" w:space="0" w:color="auto"/>
                    <w:bottom w:val="none" w:sz="0" w:space="0" w:color="auto"/>
                    <w:right w:val="none" w:sz="0" w:space="0" w:color="auto"/>
                  </w:divBdr>
                  <w:divsChild>
                    <w:div w:id="1610041851">
                      <w:marLeft w:val="0"/>
                      <w:marRight w:val="0"/>
                      <w:marTop w:val="825"/>
                      <w:marBottom w:val="825"/>
                      <w:divBdr>
                        <w:top w:val="none" w:sz="0" w:space="0" w:color="auto"/>
                        <w:left w:val="none" w:sz="0" w:space="0" w:color="auto"/>
                        <w:bottom w:val="none" w:sz="0" w:space="0" w:color="auto"/>
                        <w:right w:val="none" w:sz="0" w:space="0" w:color="auto"/>
                      </w:divBdr>
                      <w:divsChild>
                        <w:div w:id="134008453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5268706">
      <w:bodyDiv w:val="1"/>
      <w:marLeft w:val="0"/>
      <w:marRight w:val="0"/>
      <w:marTop w:val="0"/>
      <w:marBottom w:val="0"/>
      <w:divBdr>
        <w:top w:val="none" w:sz="0" w:space="0" w:color="auto"/>
        <w:left w:val="none" w:sz="0" w:space="0" w:color="auto"/>
        <w:bottom w:val="none" w:sz="0" w:space="0" w:color="auto"/>
        <w:right w:val="none" w:sz="0" w:space="0" w:color="auto"/>
      </w:divBdr>
      <w:divsChild>
        <w:div w:id="1122188370">
          <w:marLeft w:val="0"/>
          <w:marRight w:val="0"/>
          <w:marTop w:val="0"/>
          <w:marBottom w:val="0"/>
          <w:divBdr>
            <w:top w:val="none" w:sz="0" w:space="0" w:color="auto"/>
            <w:left w:val="none" w:sz="0" w:space="0" w:color="auto"/>
            <w:bottom w:val="none" w:sz="0" w:space="0" w:color="auto"/>
            <w:right w:val="none" w:sz="0" w:space="0" w:color="auto"/>
          </w:divBdr>
          <w:divsChild>
            <w:div w:id="426972240">
              <w:marLeft w:val="0"/>
              <w:marRight w:val="0"/>
              <w:marTop w:val="525"/>
              <w:marBottom w:val="0"/>
              <w:divBdr>
                <w:top w:val="none" w:sz="0" w:space="0" w:color="auto"/>
                <w:left w:val="none" w:sz="0" w:space="0" w:color="auto"/>
                <w:bottom w:val="none" w:sz="0" w:space="0" w:color="auto"/>
                <w:right w:val="none" w:sz="0" w:space="0" w:color="auto"/>
              </w:divBdr>
              <w:divsChild>
                <w:div w:id="1226837380">
                  <w:marLeft w:val="0"/>
                  <w:marRight w:val="0"/>
                  <w:marTop w:val="0"/>
                  <w:marBottom w:val="0"/>
                  <w:divBdr>
                    <w:top w:val="none" w:sz="0" w:space="0" w:color="auto"/>
                    <w:left w:val="none" w:sz="0" w:space="0" w:color="auto"/>
                    <w:bottom w:val="none" w:sz="0" w:space="0" w:color="auto"/>
                    <w:right w:val="none" w:sz="0" w:space="0" w:color="auto"/>
                  </w:divBdr>
                  <w:divsChild>
                    <w:div w:id="529613480">
                      <w:marLeft w:val="0"/>
                      <w:marRight w:val="0"/>
                      <w:marTop w:val="825"/>
                      <w:marBottom w:val="825"/>
                      <w:divBdr>
                        <w:top w:val="none" w:sz="0" w:space="0" w:color="auto"/>
                        <w:left w:val="none" w:sz="0" w:space="0" w:color="auto"/>
                        <w:bottom w:val="none" w:sz="0" w:space="0" w:color="auto"/>
                        <w:right w:val="none" w:sz="0" w:space="0" w:color="auto"/>
                      </w:divBdr>
                      <w:divsChild>
                        <w:div w:id="105775123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8394939">
      <w:bodyDiv w:val="1"/>
      <w:marLeft w:val="0"/>
      <w:marRight w:val="0"/>
      <w:marTop w:val="0"/>
      <w:marBottom w:val="0"/>
      <w:divBdr>
        <w:top w:val="none" w:sz="0" w:space="0" w:color="auto"/>
        <w:left w:val="none" w:sz="0" w:space="0" w:color="auto"/>
        <w:bottom w:val="none" w:sz="0" w:space="0" w:color="auto"/>
        <w:right w:val="none" w:sz="0" w:space="0" w:color="auto"/>
      </w:divBdr>
      <w:divsChild>
        <w:div w:id="1179193797">
          <w:marLeft w:val="0"/>
          <w:marRight w:val="0"/>
          <w:marTop w:val="0"/>
          <w:marBottom w:val="0"/>
          <w:divBdr>
            <w:top w:val="none" w:sz="0" w:space="0" w:color="auto"/>
            <w:left w:val="none" w:sz="0" w:space="0" w:color="auto"/>
            <w:bottom w:val="none" w:sz="0" w:space="0" w:color="auto"/>
            <w:right w:val="none" w:sz="0" w:space="0" w:color="auto"/>
          </w:divBdr>
          <w:divsChild>
            <w:div w:id="1915043125">
              <w:marLeft w:val="0"/>
              <w:marRight w:val="0"/>
              <w:marTop w:val="525"/>
              <w:marBottom w:val="0"/>
              <w:divBdr>
                <w:top w:val="none" w:sz="0" w:space="0" w:color="auto"/>
                <w:left w:val="none" w:sz="0" w:space="0" w:color="auto"/>
                <w:bottom w:val="none" w:sz="0" w:space="0" w:color="auto"/>
                <w:right w:val="none" w:sz="0" w:space="0" w:color="auto"/>
              </w:divBdr>
              <w:divsChild>
                <w:div w:id="1580869251">
                  <w:marLeft w:val="0"/>
                  <w:marRight w:val="0"/>
                  <w:marTop w:val="0"/>
                  <w:marBottom w:val="0"/>
                  <w:divBdr>
                    <w:top w:val="none" w:sz="0" w:space="0" w:color="auto"/>
                    <w:left w:val="none" w:sz="0" w:space="0" w:color="auto"/>
                    <w:bottom w:val="none" w:sz="0" w:space="0" w:color="auto"/>
                    <w:right w:val="none" w:sz="0" w:space="0" w:color="auto"/>
                  </w:divBdr>
                  <w:divsChild>
                    <w:div w:id="435753537">
                      <w:marLeft w:val="0"/>
                      <w:marRight w:val="0"/>
                      <w:marTop w:val="825"/>
                      <w:marBottom w:val="825"/>
                      <w:divBdr>
                        <w:top w:val="none" w:sz="0" w:space="0" w:color="auto"/>
                        <w:left w:val="none" w:sz="0" w:space="0" w:color="auto"/>
                        <w:bottom w:val="none" w:sz="0" w:space="0" w:color="auto"/>
                        <w:right w:val="none" w:sz="0" w:space="0" w:color="auto"/>
                      </w:divBdr>
                      <w:divsChild>
                        <w:div w:id="62292743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4524922">
      <w:bodyDiv w:val="1"/>
      <w:marLeft w:val="0"/>
      <w:marRight w:val="0"/>
      <w:marTop w:val="0"/>
      <w:marBottom w:val="0"/>
      <w:divBdr>
        <w:top w:val="none" w:sz="0" w:space="0" w:color="auto"/>
        <w:left w:val="none" w:sz="0" w:space="0" w:color="auto"/>
        <w:bottom w:val="none" w:sz="0" w:space="0" w:color="auto"/>
        <w:right w:val="none" w:sz="0" w:space="0" w:color="auto"/>
      </w:divBdr>
      <w:divsChild>
        <w:div w:id="1601988316">
          <w:marLeft w:val="0"/>
          <w:marRight w:val="0"/>
          <w:marTop w:val="0"/>
          <w:marBottom w:val="0"/>
          <w:divBdr>
            <w:top w:val="none" w:sz="0" w:space="0" w:color="auto"/>
            <w:left w:val="none" w:sz="0" w:space="0" w:color="auto"/>
            <w:bottom w:val="none" w:sz="0" w:space="0" w:color="auto"/>
            <w:right w:val="none" w:sz="0" w:space="0" w:color="auto"/>
          </w:divBdr>
          <w:divsChild>
            <w:div w:id="1489326315">
              <w:marLeft w:val="0"/>
              <w:marRight w:val="0"/>
              <w:marTop w:val="525"/>
              <w:marBottom w:val="0"/>
              <w:divBdr>
                <w:top w:val="none" w:sz="0" w:space="0" w:color="auto"/>
                <w:left w:val="none" w:sz="0" w:space="0" w:color="auto"/>
                <w:bottom w:val="none" w:sz="0" w:space="0" w:color="auto"/>
                <w:right w:val="none" w:sz="0" w:space="0" w:color="auto"/>
              </w:divBdr>
              <w:divsChild>
                <w:div w:id="1530870817">
                  <w:marLeft w:val="0"/>
                  <w:marRight w:val="0"/>
                  <w:marTop w:val="0"/>
                  <w:marBottom w:val="0"/>
                  <w:divBdr>
                    <w:top w:val="none" w:sz="0" w:space="0" w:color="auto"/>
                    <w:left w:val="none" w:sz="0" w:space="0" w:color="auto"/>
                    <w:bottom w:val="none" w:sz="0" w:space="0" w:color="auto"/>
                    <w:right w:val="none" w:sz="0" w:space="0" w:color="auto"/>
                  </w:divBdr>
                  <w:divsChild>
                    <w:div w:id="726606255">
                      <w:marLeft w:val="0"/>
                      <w:marRight w:val="0"/>
                      <w:marTop w:val="825"/>
                      <w:marBottom w:val="825"/>
                      <w:divBdr>
                        <w:top w:val="none" w:sz="0" w:space="0" w:color="auto"/>
                        <w:left w:val="none" w:sz="0" w:space="0" w:color="auto"/>
                        <w:bottom w:val="none" w:sz="0" w:space="0" w:color="auto"/>
                        <w:right w:val="none" w:sz="0" w:space="0" w:color="auto"/>
                      </w:divBdr>
                      <w:divsChild>
                        <w:div w:id="68518133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5517594">
      <w:bodyDiv w:val="1"/>
      <w:marLeft w:val="0"/>
      <w:marRight w:val="0"/>
      <w:marTop w:val="0"/>
      <w:marBottom w:val="0"/>
      <w:divBdr>
        <w:top w:val="none" w:sz="0" w:space="0" w:color="auto"/>
        <w:left w:val="none" w:sz="0" w:space="0" w:color="auto"/>
        <w:bottom w:val="none" w:sz="0" w:space="0" w:color="auto"/>
        <w:right w:val="none" w:sz="0" w:space="0" w:color="auto"/>
      </w:divBdr>
      <w:divsChild>
        <w:div w:id="338393025">
          <w:marLeft w:val="0"/>
          <w:marRight w:val="0"/>
          <w:marTop w:val="0"/>
          <w:marBottom w:val="0"/>
          <w:divBdr>
            <w:top w:val="none" w:sz="0" w:space="0" w:color="auto"/>
            <w:left w:val="none" w:sz="0" w:space="0" w:color="auto"/>
            <w:bottom w:val="none" w:sz="0" w:space="0" w:color="auto"/>
            <w:right w:val="none" w:sz="0" w:space="0" w:color="auto"/>
          </w:divBdr>
          <w:divsChild>
            <w:div w:id="165364217">
              <w:marLeft w:val="0"/>
              <w:marRight w:val="0"/>
              <w:marTop w:val="525"/>
              <w:marBottom w:val="0"/>
              <w:divBdr>
                <w:top w:val="none" w:sz="0" w:space="0" w:color="auto"/>
                <w:left w:val="none" w:sz="0" w:space="0" w:color="auto"/>
                <w:bottom w:val="none" w:sz="0" w:space="0" w:color="auto"/>
                <w:right w:val="none" w:sz="0" w:space="0" w:color="auto"/>
              </w:divBdr>
              <w:divsChild>
                <w:div w:id="51733104">
                  <w:marLeft w:val="0"/>
                  <w:marRight w:val="0"/>
                  <w:marTop w:val="0"/>
                  <w:marBottom w:val="0"/>
                  <w:divBdr>
                    <w:top w:val="none" w:sz="0" w:space="0" w:color="auto"/>
                    <w:left w:val="none" w:sz="0" w:space="0" w:color="auto"/>
                    <w:bottom w:val="none" w:sz="0" w:space="0" w:color="auto"/>
                    <w:right w:val="none" w:sz="0" w:space="0" w:color="auto"/>
                  </w:divBdr>
                  <w:divsChild>
                    <w:div w:id="984967646">
                      <w:marLeft w:val="0"/>
                      <w:marRight w:val="0"/>
                      <w:marTop w:val="825"/>
                      <w:marBottom w:val="825"/>
                      <w:divBdr>
                        <w:top w:val="none" w:sz="0" w:space="0" w:color="auto"/>
                        <w:left w:val="none" w:sz="0" w:space="0" w:color="auto"/>
                        <w:bottom w:val="none" w:sz="0" w:space="0" w:color="auto"/>
                        <w:right w:val="none" w:sz="0" w:space="0" w:color="auto"/>
                      </w:divBdr>
                      <w:divsChild>
                        <w:div w:id="14420341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863651">
      <w:bodyDiv w:val="1"/>
      <w:marLeft w:val="0"/>
      <w:marRight w:val="0"/>
      <w:marTop w:val="0"/>
      <w:marBottom w:val="0"/>
      <w:divBdr>
        <w:top w:val="none" w:sz="0" w:space="0" w:color="auto"/>
        <w:left w:val="none" w:sz="0" w:space="0" w:color="auto"/>
        <w:bottom w:val="none" w:sz="0" w:space="0" w:color="auto"/>
        <w:right w:val="none" w:sz="0" w:space="0" w:color="auto"/>
      </w:divBdr>
      <w:divsChild>
        <w:div w:id="737677575">
          <w:marLeft w:val="0"/>
          <w:marRight w:val="0"/>
          <w:marTop w:val="0"/>
          <w:marBottom w:val="0"/>
          <w:divBdr>
            <w:top w:val="none" w:sz="0" w:space="0" w:color="auto"/>
            <w:left w:val="none" w:sz="0" w:space="0" w:color="auto"/>
            <w:bottom w:val="none" w:sz="0" w:space="0" w:color="auto"/>
            <w:right w:val="none" w:sz="0" w:space="0" w:color="auto"/>
          </w:divBdr>
          <w:divsChild>
            <w:div w:id="1820462282">
              <w:marLeft w:val="0"/>
              <w:marRight w:val="0"/>
              <w:marTop w:val="525"/>
              <w:marBottom w:val="0"/>
              <w:divBdr>
                <w:top w:val="none" w:sz="0" w:space="0" w:color="auto"/>
                <w:left w:val="none" w:sz="0" w:space="0" w:color="auto"/>
                <w:bottom w:val="none" w:sz="0" w:space="0" w:color="auto"/>
                <w:right w:val="none" w:sz="0" w:space="0" w:color="auto"/>
              </w:divBdr>
              <w:divsChild>
                <w:div w:id="1560675181">
                  <w:marLeft w:val="0"/>
                  <w:marRight w:val="0"/>
                  <w:marTop w:val="0"/>
                  <w:marBottom w:val="0"/>
                  <w:divBdr>
                    <w:top w:val="none" w:sz="0" w:space="0" w:color="auto"/>
                    <w:left w:val="none" w:sz="0" w:space="0" w:color="auto"/>
                    <w:bottom w:val="none" w:sz="0" w:space="0" w:color="auto"/>
                    <w:right w:val="none" w:sz="0" w:space="0" w:color="auto"/>
                  </w:divBdr>
                  <w:divsChild>
                    <w:div w:id="367723282">
                      <w:marLeft w:val="0"/>
                      <w:marRight w:val="0"/>
                      <w:marTop w:val="825"/>
                      <w:marBottom w:val="825"/>
                      <w:divBdr>
                        <w:top w:val="none" w:sz="0" w:space="0" w:color="auto"/>
                        <w:left w:val="none" w:sz="0" w:space="0" w:color="auto"/>
                        <w:bottom w:val="none" w:sz="0" w:space="0" w:color="auto"/>
                        <w:right w:val="none" w:sz="0" w:space="0" w:color="auto"/>
                      </w:divBdr>
                      <w:divsChild>
                        <w:div w:id="202921477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5371198">
      <w:bodyDiv w:val="1"/>
      <w:marLeft w:val="0"/>
      <w:marRight w:val="0"/>
      <w:marTop w:val="0"/>
      <w:marBottom w:val="0"/>
      <w:divBdr>
        <w:top w:val="none" w:sz="0" w:space="0" w:color="auto"/>
        <w:left w:val="none" w:sz="0" w:space="0" w:color="auto"/>
        <w:bottom w:val="none" w:sz="0" w:space="0" w:color="auto"/>
        <w:right w:val="none" w:sz="0" w:space="0" w:color="auto"/>
      </w:divBdr>
      <w:divsChild>
        <w:div w:id="1141535030">
          <w:marLeft w:val="0"/>
          <w:marRight w:val="0"/>
          <w:marTop w:val="0"/>
          <w:marBottom w:val="0"/>
          <w:divBdr>
            <w:top w:val="none" w:sz="0" w:space="0" w:color="auto"/>
            <w:left w:val="none" w:sz="0" w:space="0" w:color="auto"/>
            <w:bottom w:val="none" w:sz="0" w:space="0" w:color="auto"/>
            <w:right w:val="none" w:sz="0" w:space="0" w:color="auto"/>
          </w:divBdr>
          <w:divsChild>
            <w:div w:id="1524127688">
              <w:marLeft w:val="0"/>
              <w:marRight w:val="0"/>
              <w:marTop w:val="525"/>
              <w:marBottom w:val="0"/>
              <w:divBdr>
                <w:top w:val="none" w:sz="0" w:space="0" w:color="auto"/>
                <w:left w:val="none" w:sz="0" w:space="0" w:color="auto"/>
                <w:bottom w:val="none" w:sz="0" w:space="0" w:color="auto"/>
                <w:right w:val="none" w:sz="0" w:space="0" w:color="auto"/>
              </w:divBdr>
              <w:divsChild>
                <w:div w:id="998922052">
                  <w:marLeft w:val="0"/>
                  <w:marRight w:val="0"/>
                  <w:marTop w:val="0"/>
                  <w:marBottom w:val="0"/>
                  <w:divBdr>
                    <w:top w:val="none" w:sz="0" w:space="0" w:color="auto"/>
                    <w:left w:val="none" w:sz="0" w:space="0" w:color="auto"/>
                    <w:bottom w:val="none" w:sz="0" w:space="0" w:color="auto"/>
                    <w:right w:val="none" w:sz="0" w:space="0" w:color="auto"/>
                  </w:divBdr>
                  <w:divsChild>
                    <w:div w:id="249967184">
                      <w:marLeft w:val="0"/>
                      <w:marRight w:val="0"/>
                      <w:marTop w:val="825"/>
                      <w:marBottom w:val="825"/>
                      <w:divBdr>
                        <w:top w:val="none" w:sz="0" w:space="0" w:color="auto"/>
                        <w:left w:val="none" w:sz="0" w:space="0" w:color="auto"/>
                        <w:bottom w:val="none" w:sz="0" w:space="0" w:color="auto"/>
                        <w:right w:val="none" w:sz="0" w:space="0" w:color="auto"/>
                      </w:divBdr>
                      <w:divsChild>
                        <w:div w:id="177008493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3546290">
      <w:bodyDiv w:val="1"/>
      <w:marLeft w:val="0"/>
      <w:marRight w:val="0"/>
      <w:marTop w:val="0"/>
      <w:marBottom w:val="0"/>
      <w:divBdr>
        <w:top w:val="none" w:sz="0" w:space="0" w:color="auto"/>
        <w:left w:val="none" w:sz="0" w:space="0" w:color="auto"/>
        <w:bottom w:val="none" w:sz="0" w:space="0" w:color="auto"/>
        <w:right w:val="none" w:sz="0" w:space="0" w:color="auto"/>
      </w:divBdr>
      <w:divsChild>
        <w:div w:id="1080105808">
          <w:marLeft w:val="0"/>
          <w:marRight w:val="0"/>
          <w:marTop w:val="0"/>
          <w:marBottom w:val="0"/>
          <w:divBdr>
            <w:top w:val="none" w:sz="0" w:space="0" w:color="auto"/>
            <w:left w:val="none" w:sz="0" w:space="0" w:color="auto"/>
            <w:bottom w:val="none" w:sz="0" w:space="0" w:color="auto"/>
            <w:right w:val="none" w:sz="0" w:space="0" w:color="auto"/>
          </w:divBdr>
          <w:divsChild>
            <w:div w:id="773744085">
              <w:marLeft w:val="0"/>
              <w:marRight w:val="0"/>
              <w:marTop w:val="525"/>
              <w:marBottom w:val="0"/>
              <w:divBdr>
                <w:top w:val="none" w:sz="0" w:space="0" w:color="auto"/>
                <w:left w:val="none" w:sz="0" w:space="0" w:color="auto"/>
                <w:bottom w:val="none" w:sz="0" w:space="0" w:color="auto"/>
                <w:right w:val="none" w:sz="0" w:space="0" w:color="auto"/>
              </w:divBdr>
              <w:divsChild>
                <w:div w:id="93942036">
                  <w:marLeft w:val="0"/>
                  <w:marRight w:val="0"/>
                  <w:marTop w:val="0"/>
                  <w:marBottom w:val="0"/>
                  <w:divBdr>
                    <w:top w:val="none" w:sz="0" w:space="0" w:color="auto"/>
                    <w:left w:val="none" w:sz="0" w:space="0" w:color="auto"/>
                    <w:bottom w:val="none" w:sz="0" w:space="0" w:color="auto"/>
                    <w:right w:val="none" w:sz="0" w:space="0" w:color="auto"/>
                  </w:divBdr>
                  <w:divsChild>
                    <w:div w:id="309603291">
                      <w:marLeft w:val="0"/>
                      <w:marRight w:val="0"/>
                      <w:marTop w:val="825"/>
                      <w:marBottom w:val="825"/>
                      <w:divBdr>
                        <w:top w:val="none" w:sz="0" w:space="0" w:color="auto"/>
                        <w:left w:val="none" w:sz="0" w:space="0" w:color="auto"/>
                        <w:bottom w:val="none" w:sz="0" w:space="0" w:color="auto"/>
                        <w:right w:val="none" w:sz="0" w:space="0" w:color="auto"/>
                      </w:divBdr>
                      <w:divsChild>
                        <w:div w:id="26496225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3414344">
      <w:bodyDiv w:val="1"/>
      <w:marLeft w:val="0"/>
      <w:marRight w:val="0"/>
      <w:marTop w:val="0"/>
      <w:marBottom w:val="0"/>
      <w:divBdr>
        <w:top w:val="none" w:sz="0" w:space="0" w:color="auto"/>
        <w:left w:val="none" w:sz="0" w:space="0" w:color="auto"/>
        <w:bottom w:val="none" w:sz="0" w:space="0" w:color="auto"/>
        <w:right w:val="none" w:sz="0" w:space="0" w:color="auto"/>
      </w:divBdr>
      <w:divsChild>
        <w:div w:id="1417166601">
          <w:marLeft w:val="0"/>
          <w:marRight w:val="0"/>
          <w:marTop w:val="0"/>
          <w:marBottom w:val="0"/>
          <w:divBdr>
            <w:top w:val="none" w:sz="0" w:space="0" w:color="auto"/>
            <w:left w:val="none" w:sz="0" w:space="0" w:color="auto"/>
            <w:bottom w:val="none" w:sz="0" w:space="0" w:color="auto"/>
            <w:right w:val="none" w:sz="0" w:space="0" w:color="auto"/>
          </w:divBdr>
          <w:divsChild>
            <w:div w:id="629944602">
              <w:marLeft w:val="0"/>
              <w:marRight w:val="0"/>
              <w:marTop w:val="525"/>
              <w:marBottom w:val="0"/>
              <w:divBdr>
                <w:top w:val="none" w:sz="0" w:space="0" w:color="auto"/>
                <w:left w:val="none" w:sz="0" w:space="0" w:color="auto"/>
                <w:bottom w:val="none" w:sz="0" w:space="0" w:color="auto"/>
                <w:right w:val="none" w:sz="0" w:space="0" w:color="auto"/>
              </w:divBdr>
              <w:divsChild>
                <w:div w:id="520627517">
                  <w:marLeft w:val="0"/>
                  <w:marRight w:val="0"/>
                  <w:marTop w:val="0"/>
                  <w:marBottom w:val="0"/>
                  <w:divBdr>
                    <w:top w:val="none" w:sz="0" w:space="0" w:color="auto"/>
                    <w:left w:val="none" w:sz="0" w:space="0" w:color="auto"/>
                    <w:bottom w:val="none" w:sz="0" w:space="0" w:color="auto"/>
                    <w:right w:val="none" w:sz="0" w:space="0" w:color="auto"/>
                  </w:divBdr>
                  <w:divsChild>
                    <w:div w:id="2023511260">
                      <w:marLeft w:val="0"/>
                      <w:marRight w:val="0"/>
                      <w:marTop w:val="825"/>
                      <w:marBottom w:val="825"/>
                      <w:divBdr>
                        <w:top w:val="none" w:sz="0" w:space="0" w:color="auto"/>
                        <w:left w:val="none" w:sz="0" w:space="0" w:color="auto"/>
                        <w:bottom w:val="none" w:sz="0" w:space="0" w:color="auto"/>
                        <w:right w:val="none" w:sz="0" w:space="0" w:color="auto"/>
                      </w:divBdr>
                      <w:divsChild>
                        <w:div w:id="154294165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512116">
      <w:bodyDiv w:val="1"/>
      <w:marLeft w:val="0"/>
      <w:marRight w:val="0"/>
      <w:marTop w:val="0"/>
      <w:marBottom w:val="0"/>
      <w:divBdr>
        <w:top w:val="none" w:sz="0" w:space="0" w:color="auto"/>
        <w:left w:val="none" w:sz="0" w:space="0" w:color="auto"/>
        <w:bottom w:val="none" w:sz="0" w:space="0" w:color="auto"/>
        <w:right w:val="none" w:sz="0" w:space="0" w:color="auto"/>
      </w:divBdr>
      <w:divsChild>
        <w:div w:id="2139179056">
          <w:marLeft w:val="0"/>
          <w:marRight w:val="0"/>
          <w:marTop w:val="0"/>
          <w:marBottom w:val="0"/>
          <w:divBdr>
            <w:top w:val="none" w:sz="0" w:space="0" w:color="auto"/>
            <w:left w:val="none" w:sz="0" w:space="0" w:color="auto"/>
            <w:bottom w:val="none" w:sz="0" w:space="0" w:color="auto"/>
            <w:right w:val="none" w:sz="0" w:space="0" w:color="auto"/>
          </w:divBdr>
          <w:divsChild>
            <w:div w:id="528568526">
              <w:marLeft w:val="0"/>
              <w:marRight w:val="0"/>
              <w:marTop w:val="525"/>
              <w:marBottom w:val="0"/>
              <w:divBdr>
                <w:top w:val="none" w:sz="0" w:space="0" w:color="auto"/>
                <w:left w:val="none" w:sz="0" w:space="0" w:color="auto"/>
                <w:bottom w:val="none" w:sz="0" w:space="0" w:color="auto"/>
                <w:right w:val="none" w:sz="0" w:space="0" w:color="auto"/>
              </w:divBdr>
              <w:divsChild>
                <w:div w:id="2042320406">
                  <w:marLeft w:val="0"/>
                  <w:marRight w:val="0"/>
                  <w:marTop w:val="0"/>
                  <w:marBottom w:val="0"/>
                  <w:divBdr>
                    <w:top w:val="none" w:sz="0" w:space="0" w:color="auto"/>
                    <w:left w:val="none" w:sz="0" w:space="0" w:color="auto"/>
                    <w:bottom w:val="none" w:sz="0" w:space="0" w:color="auto"/>
                    <w:right w:val="none" w:sz="0" w:space="0" w:color="auto"/>
                  </w:divBdr>
                  <w:divsChild>
                    <w:div w:id="1953199926">
                      <w:marLeft w:val="0"/>
                      <w:marRight w:val="0"/>
                      <w:marTop w:val="825"/>
                      <w:marBottom w:val="825"/>
                      <w:divBdr>
                        <w:top w:val="none" w:sz="0" w:space="0" w:color="auto"/>
                        <w:left w:val="none" w:sz="0" w:space="0" w:color="auto"/>
                        <w:bottom w:val="none" w:sz="0" w:space="0" w:color="auto"/>
                        <w:right w:val="none" w:sz="0" w:space="0" w:color="auto"/>
                      </w:divBdr>
                      <w:divsChild>
                        <w:div w:id="58684033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7847364">
      <w:bodyDiv w:val="1"/>
      <w:marLeft w:val="0"/>
      <w:marRight w:val="0"/>
      <w:marTop w:val="0"/>
      <w:marBottom w:val="0"/>
      <w:divBdr>
        <w:top w:val="none" w:sz="0" w:space="0" w:color="auto"/>
        <w:left w:val="none" w:sz="0" w:space="0" w:color="auto"/>
        <w:bottom w:val="none" w:sz="0" w:space="0" w:color="auto"/>
        <w:right w:val="none" w:sz="0" w:space="0" w:color="auto"/>
      </w:divBdr>
      <w:divsChild>
        <w:div w:id="1812018719">
          <w:marLeft w:val="0"/>
          <w:marRight w:val="0"/>
          <w:marTop w:val="0"/>
          <w:marBottom w:val="0"/>
          <w:divBdr>
            <w:top w:val="none" w:sz="0" w:space="0" w:color="auto"/>
            <w:left w:val="none" w:sz="0" w:space="0" w:color="auto"/>
            <w:bottom w:val="none" w:sz="0" w:space="0" w:color="auto"/>
            <w:right w:val="none" w:sz="0" w:space="0" w:color="auto"/>
          </w:divBdr>
          <w:divsChild>
            <w:div w:id="989358387">
              <w:marLeft w:val="0"/>
              <w:marRight w:val="0"/>
              <w:marTop w:val="525"/>
              <w:marBottom w:val="0"/>
              <w:divBdr>
                <w:top w:val="none" w:sz="0" w:space="0" w:color="auto"/>
                <w:left w:val="none" w:sz="0" w:space="0" w:color="auto"/>
                <w:bottom w:val="none" w:sz="0" w:space="0" w:color="auto"/>
                <w:right w:val="none" w:sz="0" w:space="0" w:color="auto"/>
              </w:divBdr>
              <w:divsChild>
                <w:div w:id="787818167">
                  <w:marLeft w:val="0"/>
                  <w:marRight w:val="0"/>
                  <w:marTop w:val="0"/>
                  <w:marBottom w:val="0"/>
                  <w:divBdr>
                    <w:top w:val="none" w:sz="0" w:space="0" w:color="auto"/>
                    <w:left w:val="none" w:sz="0" w:space="0" w:color="auto"/>
                    <w:bottom w:val="none" w:sz="0" w:space="0" w:color="auto"/>
                    <w:right w:val="none" w:sz="0" w:space="0" w:color="auto"/>
                  </w:divBdr>
                  <w:divsChild>
                    <w:div w:id="1342004692">
                      <w:marLeft w:val="0"/>
                      <w:marRight w:val="0"/>
                      <w:marTop w:val="825"/>
                      <w:marBottom w:val="825"/>
                      <w:divBdr>
                        <w:top w:val="none" w:sz="0" w:space="0" w:color="auto"/>
                        <w:left w:val="none" w:sz="0" w:space="0" w:color="auto"/>
                        <w:bottom w:val="none" w:sz="0" w:space="0" w:color="auto"/>
                        <w:right w:val="none" w:sz="0" w:space="0" w:color="auto"/>
                      </w:divBdr>
                      <w:divsChild>
                        <w:div w:id="124787961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180476">
      <w:bodyDiv w:val="1"/>
      <w:marLeft w:val="0"/>
      <w:marRight w:val="0"/>
      <w:marTop w:val="0"/>
      <w:marBottom w:val="0"/>
      <w:divBdr>
        <w:top w:val="none" w:sz="0" w:space="0" w:color="auto"/>
        <w:left w:val="none" w:sz="0" w:space="0" w:color="auto"/>
        <w:bottom w:val="none" w:sz="0" w:space="0" w:color="auto"/>
        <w:right w:val="none" w:sz="0" w:space="0" w:color="auto"/>
      </w:divBdr>
      <w:divsChild>
        <w:div w:id="365103434">
          <w:marLeft w:val="0"/>
          <w:marRight w:val="0"/>
          <w:marTop w:val="0"/>
          <w:marBottom w:val="0"/>
          <w:divBdr>
            <w:top w:val="none" w:sz="0" w:space="0" w:color="auto"/>
            <w:left w:val="none" w:sz="0" w:space="0" w:color="auto"/>
            <w:bottom w:val="none" w:sz="0" w:space="0" w:color="auto"/>
            <w:right w:val="none" w:sz="0" w:space="0" w:color="auto"/>
          </w:divBdr>
          <w:divsChild>
            <w:div w:id="1133908083">
              <w:marLeft w:val="0"/>
              <w:marRight w:val="0"/>
              <w:marTop w:val="525"/>
              <w:marBottom w:val="0"/>
              <w:divBdr>
                <w:top w:val="none" w:sz="0" w:space="0" w:color="auto"/>
                <w:left w:val="none" w:sz="0" w:space="0" w:color="auto"/>
                <w:bottom w:val="none" w:sz="0" w:space="0" w:color="auto"/>
                <w:right w:val="none" w:sz="0" w:space="0" w:color="auto"/>
              </w:divBdr>
              <w:divsChild>
                <w:div w:id="237860974">
                  <w:marLeft w:val="0"/>
                  <w:marRight w:val="0"/>
                  <w:marTop w:val="0"/>
                  <w:marBottom w:val="0"/>
                  <w:divBdr>
                    <w:top w:val="none" w:sz="0" w:space="0" w:color="auto"/>
                    <w:left w:val="none" w:sz="0" w:space="0" w:color="auto"/>
                    <w:bottom w:val="none" w:sz="0" w:space="0" w:color="auto"/>
                    <w:right w:val="none" w:sz="0" w:space="0" w:color="auto"/>
                  </w:divBdr>
                  <w:divsChild>
                    <w:div w:id="65417607">
                      <w:marLeft w:val="0"/>
                      <w:marRight w:val="0"/>
                      <w:marTop w:val="825"/>
                      <w:marBottom w:val="825"/>
                      <w:divBdr>
                        <w:top w:val="none" w:sz="0" w:space="0" w:color="auto"/>
                        <w:left w:val="none" w:sz="0" w:space="0" w:color="auto"/>
                        <w:bottom w:val="none" w:sz="0" w:space="0" w:color="auto"/>
                        <w:right w:val="none" w:sz="0" w:space="0" w:color="auto"/>
                      </w:divBdr>
                      <w:divsChild>
                        <w:div w:id="83842149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3083754">
      <w:bodyDiv w:val="1"/>
      <w:marLeft w:val="0"/>
      <w:marRight w:val="0"/>
      <w:marTop w:val="0"/>
      <w:marBottom w:val="0"/>
      <w:divBdr>
        <w:top w:val="none" w:sz="0" w:space="0" w:color="auto"/>
        <w:left w:val="none" w:sz="0" w:space="0" w:color="auto"/>
        <w:bottom w:val="none" w:sz="0" w:space="0" w:color="auto"/>
        <w:right w:val="none" w:sz="0" w:space="0" w:color="auto"/>
      </w:divBdr>
      <w:divsChild>
        <w:div w:id="41097157">
          <w:marLeft w:val="0"/>
          <w:marRight w:val="0"/>
          <w:marTop w:val="0"/>
          <w:marBottom w:val="0"/>
          <w:divBdr>
            <w:top w:val="none" w:sz="0" w:space="0" w:color="auto"/>
            <w:left w:val="none" w:sz="0" w:space="0" w:color="auto"/>
            <w:bottom w:val="none" w:sz="0" w:space="0" w:color="auto"/>
            <w:right w:val="none" w:sz="0" w:space="0" w:color="auto"/>
          </w:divBdr>
          <w:divsChild>
            <w:div w:id="355231398">
              <w:marLeft w:val="0"/>
              <w:marRight w:val="0"/>
              <w:marTop w:val="525"/>
              <w:marBottom w:val="0"/>
              <w:divBdr>
                <w:top w:val="none" w:sz="0" w:space="0" w:color="auto"/>
                <w:left w:val="none" w:sz="0" w:space="0" w:color="auto"/>
                <w:bottom w:val="none" w:sz="0" w:space="0" w:color="auto"/>
                <w:right w:val="none" w:sz="0" w:space="0" w:color="auto"/>
              </w:divBdr>
              <w:divsChild>
                <w:div w:id="12998796">
                  <w:marLeft w:val="0"/>
                  <w:marRight w:val="0"/>
                  <w:marTop w:val="0"/>
                  <w:marBottom w:val="0"/>
                  <w:divBdr>
                    <w:top w:val="none" w:sz="0" w:space="0" w:color="auto"/>
                    <w:left w:val="none" w:sz="0" w:space="0" w:color="auto"/>
                    <w:bottom w:val="none" w:sz="0" w:space="0" w:color="auto"/>
                    <w:right w:val="none" w:sz="0" w:space="0" w:color="auto"/>
                  </w:divBdr>
                  <w:divsChild>
                    <w:div w:id="532234648">
                      <w:marLeft w:val="0"/>
                      <w:marRight w:val="0"/>
                      <w:marTop w:val="825"/>
                      <w:marBottom w:val="825"/>
                      <w:divBdr>
                        <w:top w:val="none" w:sz="0" w:space="0" w:color="auto"/>
                        <w:left w:val="none" w:sz="0" w:space="0" w:color="auto"/>
                        <w:bottom w:val="none" w:sz="0" w:space="0" w:color="auto"/>
                        <w:right w:val="none" w:sz="0" w:space="0" w:color="auto"/>
                      </w:divBdr>
                      <w:divsChild>
                        <w:div w:id="128261100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2132433">
      <w:bodyDiv w:val="1"/>
      <w:marLeft w:val="0"/>
      <w:marRight w:val="0"/>
      <w:marTop w:val="0"/>
      <w:marBottom w:val="0"/>
      <w:divBdr>
        <w:top w:val="none" w:sz="0" w:space="0" w:color="auto"/>
        <w:left w:val="none" w:sz="0" w:space="0" w:color="auto"/>
        <w:bottom w:val="none" w:sz="0" w:space="0" w:color="auto"/>
        <w:right w:val="none" w:sz="0" w:space="0" w:color="auto"/>
      </w:divBdr>
      <w:divsChild>
        <w:div w:id="114451522">
          <w:marLeft w:val="0"/>
          <w:marRight w:val="0"/>
          <w:marTop w:val="0"/>
          <w:marBottom w:val="0"/>
          <w:divBdr>
            <w:top w:val="none" w:sz="0" w:space="0" w:color="auto"/>
            <w:left w:val="none" w:sz="0" w:space="0" w:color="auto"/>
            <w:bottom w:val="none" w:sz="0" w:space="0" w:color="auto"/>
            <w:right w:val="none" w:sz="0" w:space="0" w:color="auto"/>
          </w:divBdr>
          <w:divsChild>
            <w:div w:id="1292057971">
              <w:marLeft w:val="0"/>
              <w:marRight w:val="0"/>
              <w:marTop w:val="525"/>
              <w:marBottom w:val="0"/>
              <w:divBdr>
                <w:top w:val="none" w:sz="0" w:space="0" w:color="auto"/>
                <w:left w:val="none" w:sz="0" w:space="0" w:color="auto"/>
                <w:bottom w:val="none" w:sz="0" w:space="0" w:color="auto"/>
                <w:right w:val="none" w:sz="0" w:space="0" w:color="auto"/>
              </w:divBdr>
              <w:divsChild>
                <w:div w:id="383649678">
                  <w:marLeft w:val="0"/>
                  <w:marRight w:val="0"/>
                  <w:marTop w:val="0"/>
                  <w:marBottom w:val="0"/>
                  <w:divBdr>
                    <w:top w:val="none" w:sz="0" w:space="0" w:color="auto"/>
                    <w:left w:val="none" w:sz="0" w:space="0" w:color="auto"/>
                    <w:bottom w:val="none" w:sz="0" w:space="0" w:color="auto"/>
                    <w:right w:val="none" w:sz="0" w:space="0" w:color="auto"/>
                  </w:divBdr>
                  <w:divsChild>
                    <w:div w:id="613562479">
                      <w:marLeft w:val="0"/>
                      <w:marRight w:val="0"/>
                      <w:marTop w:val="825"/>
                      <w:marBottom w:val="825"/>
                      <w:divBdr>
                        <w:top w:val="none" w:sz="0" w:space="0" w:color="auto"/>
                        <w:left w:val="none" w:sz="0" w:space="0" w:color="auto"/>
                        <w:bottom w:val="none" w:sz="0" w:space="0" w:color="auto"/>
                        <w:right w:val="none" w:sz="0" w:space="0" w:color="auto"/>
                      </w:divBdr>
                      <w:divsChild>
                        <w:div w:id="196588493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4730274">
      <w:bodyDiv w:val="1"/>
      <w:marLeft w:val="0"/>
      <w:marRight w:val="0"/>
      <w:marTop w:val="0"/>
      <w:marBottom w:val="0"/>
      <w:divBdr>
        <w:top w:val="none" w:sz="0" w:space="0" w:color="auto"/>
        <w:left w:val="none" w:sz="0" w:space="0" w:color="auto"/>
        <w:bottom w:val="none" w:sz="0" w:space="0" w:color="auto"/>
        <w:right w:val="none" w:sz="0" w:space="0" w:color="auto"/>
      </w:divBdr>
      <w:divsChild>
        <w:div w:id="2020423306">
          <w:marLeft w:val="0"/>
          <w:marRight w:val="0"/>
          <w:marTop w:val="0"/>
          <w:marBottom w:val="0"/>
          <w:divBdr>
            <w:top w:val="none" w:sz="0" w:space="0" w:color="auto"/>
            <w:left w:val="none" w:sz="0" w:space="0" w:color="auto"/>
            <w:bottom w:val="none" w:sz="0" w:space="0" w:color="auto"/>
            <w:right w:val="none" w:sz="0" w:space="0" w:color="auto"/>
          </w:divBdr>
          <w:divsChild>
            <w:div w:id="1564948283">
              <w:marLeft w:val="0"/>
              <w:marRight w:val="0"/>
              <w:marTop w:val="525"/>
              <w:marBottom w:val="0"/>
              <w:divBdr>
                <w:top w:val="none" w:sz="0" w:space="0" w:color="auto"/>
                <w:left w:val="none" w:sz="0" w:space="0" w:color="auto"/>
                <w:bottom w:val="none" w:sz="0" w:space="0" w:color="auto"/>
                <w:right w:val="none" w:sz="0" w:space="0" w:color="auto"/>
              </w:divBdr>
              <w:divsChild>
                <w:div w:id="1906526292">
                  <w:marLeft w:val="0"/>
                  <w:marRight w:val="0"/>
                  <w:marTop w:val="0"/>
                  <w:marBottom w:val="0"/>
                  <w:divBdr>
                    <w:top w:val="none" w:sz="0" w:space="0" w:color="auto"/>
                    <w:left w:val="none" w:sz="0" w:space="0" w:color="auto"/>
                    <w:bottom w:val="none" w:sz="0" w:space="0" w:color="auto"/>
                    <w:right w:val="none" w:sz="0" w:space="0" w:color="auto"/>
                  </w:divBdr>
                  <w:divsChild>
                    <w:div w:id="712927009">
                      <w:marLeft w:val="0"/>
                      <w:marRight w:val="0"/>
                      <w:marTop w:val="825"/>
                      <w:marBottom w:val="825"/>
                      <w:divBdr>
                        <w:top w:val="none" w:sz="0" w:space="0" w:color="auto"/>
                        <w:left w:val="none" w:sz="0" w:space="0" w:color="auto"/>
                        <w:bottom w:val="none" w:sz="0" w:space="0" w:color="auto"/>
                        <w:right w:val="none" w:sz="0" w:space="0" w:color="auto"/>
                      </w:divBdr>
                      <w:divsChild>
                        <w:div w:id="164353566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8409590">
      <w:bodyDiv w:val="1"/>
      <w:marLeft w:val="0"/>
      <w:marRight w:val="0"/>
      <w:marTop w:val="0"/>
      <w:marBottom w:val="0"/>
      <w:divBdr>
        <w:top w:val="none" w:sz="0" w:space="0" w:color="auto"/>
        <w:left w:val="none" w:sz="0" w:space="0" w:color="auto"/>
        <w:bottom w:val="none" w:sz="0" w:space="0" w:color="auto"/>
        <w:right w:val="none" w:sz="0" w:space="0" w:color="auto"/>
      </w:divBdr>
      <w:divsChild>
        <w:div w:id="1992130105">
          <w:marLeft w:val="0"/>
          <w:marRight w:val="0"/>
          <w:marTop w:val="0"/>
          <w:marBottom w:val="0"/>
          <w:divBdr>
            <w:top w:val="none" w:sz="0" w:space="0" w:color="auto"/>
            <w:left w:val="none" w:sz="0" w:space="0" w:color="auto"/>
            <w:bottom w:val="none" w:sz="0" w:space="0" w:color="auto"/>
            <w:right w:val="none" w:sz="0" w:space="0" w:color="auto"/>
          </w:divBdr>
          <w:divsChild>
            <w:div w:id="186412123">
              <w:marLeft w:val="0"/>
              <w:marRight w:val="0"/>
              <w:marTop w:val="525"/>
              <w:marBottom w:val="0"/>
              <w:divBdr>
                <w:top w:val="none" w:sz="0" w:space="0" w:color="auto"/>
                <w:left w:val="none" w:sz="0" w:space="0" w:color="auto"/>
                <w:bottom w:val="none" w:sz="0" w:space="0" w:color="auto"/>
                <w:right w:val="none" w:sz="0" w:space="0" w:color="auto"/>
              </w:divBdr>
              <w:divsChild>
                <w:div w:id="911737479">
                  <w:marLeft w:val="0"/>
                  <w:marRight w:val="0"/>
                  <w:marTop w:val="0"/>
                  <w:marBottom w:val="0"/>
                  <w:divBdr>
                    <w:top w:val="none" w:sz="0" w:space="0" w:color="auto"/>
                    <w:left w:val="none" w:sz="0" w:space="0" w:color="auto"/>
                    <w:bottom w:val="none" w:sz="0" w:space="0" w:color="auto"/>
                    <w:right w:val="none" w:sz="0" w:space="0" w:color="auto"/>
                  </w:divBdr>
                  <w:divsChild>
                    <w:div w:id="323313789">
                      <w:marLeft w:val="0"/>
                      <w:marRight w:val="0"/>
                      <w:marTop w:val="825"/>
                      <w:marBottom w:val="825"/>
                      <w:divBdr>
                        <w:top w:val="none" w:sz="0" w:space="0" w:color="auto"/>
                        <w:left w:val="none" w:sz="0" w:space="0" w:color="auto"/>
                        <w:bottom w:val="none" w:sz="0" w:space="0" w:color="auto"/>
                        <w:right w:val="none" w:sz="0" w:space="0" w:color="auto"/>
                      </w:divBdr>
                      <w:divsChild>
                        <w:div w:id="27402024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1683919">
      <w:bodyDiv w:val="1"/>
      <w:marLeft w:val="0"/>
      <w:marRight w:val="0"/>
      <w:marTop w:val="0"/>
      <w:marBottom w:val="0"/>
      <w:divBdr>
        <w:top w:val="none" w:sz="0" w:space="0" w:color="auto"/>
        <w:left w:val="none" w:sz="0" w:space="0" w:color="auto"/>
        <w:bottom w:val="none" w:sz="0" w:space="0" w:color="auto"/>
        <w:right w:val="none" w:sz="0" w:space="0" w:color="auto"/>
      </w:divBdr>
      <w:divsChild>
        <w:div w:id="61097658">
          <w:marLeft w:val="0"/>
          <w:marRight w:val="0"/>
          <w:marTop w:val="0"/>
          <w:marBottom w:val="0"/>
          <w:divBdr>
            <w:top w:val="none" w:sz="0" w:space="0" w:color="auto"/>
            <w:left w:val="none" w:sz="0" w:space="0" w:color="auto"/>
            <w:bottom w:val="none" w:sz="0" w:space="0" w:color="auto"/>
            <w:right w:val="none" w:sz="0" w:space="0" w:color="auto"/>
          </w:divBdr>
          <w:divsChild>
            <w:div w:id="674647476">
              <w:marLeft w:val="0"/>
              <w:marRight w:val="0"/>
              <w:marTop w:val="525"/>
              <w:marBottom w:val="0"/>
              <w:divBdr>
                <w:top w:val="none" w:sz="0" w:space="0" w:color="auto"/>
                <w:left w:val="none" w:sz="0" w:space="0" w:color="auto"/>
                <w:bottom w:val="none" w:sz="0" w:space="0" w:color="auto"/>
                <w:right w:val="none" w:sz="0" w:space="0" w:color="auto"/>
              </w:divBdr>
              <w:divsChild>
                <w:div w:id="1420373760">
                  <w:marLeft w:val="0"/>
                  <w:marRight w:val="0"/>
                  <w:marTop w:val="0"/>
                  <w:marBottom w:val="0"/>
                  <w:divBdr>
                    <w:top w:val="none" w:sz="0" w:space="0" w:color="auto"/>
                    <w:left w:val="none" w:sz="0" w:space="0" w:color="auto"/>
                    <w:bottom w:val="none" w:sz="0" w:space="0" w:color="auto"/>
                    <w:right w:val="none" w:sz="0" w:space="0" w:color="auto"/>
                  </w:divBdr>
                  <w:divsChild>
                    <w:div w:id="1685397572">
                      <w:marLeft w:val="0"/>
                      <w:marRight w:val="0"/>
                      <w:marTop w:val="825"/>
                      <w:marBottom w:val="825"/>
                      <w:divBdr>
                        <w:top w:val="none" w:sz="0" w:space="0" w:color="auto"/>
                        <w:left w:val="none" w:sz="0" w:space="0" w:color="auto"/>
                        <w:bottom w:val="none" w:sz="0" w:space="0" w:color="auto"/>
                        <w:right w:val="none" w:sz="0" w:space="0" w:color="auto"/>
                      </w:divBdr>
                      <w:divsChild>
                        <w:div w:id="16719833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8793360">
      <w:bodyDiv w:val="1"/>
      <w:marLeft w:val="0"/>
      <w:marRight w:val="0"/>
      <w:marTop w:val="0"/>
      <w:marBottom w:val="0"/>
      <w:divBdr>
        <w:top w:val="none" w:sz="0" w:space="0" w:color="auto"/>
        <w:left w:val="none" w:sz="0" w:space="0" w:color="auto"/>
        <w:bottom w:val="none" w:sz="0" w:space="0" w:color="auto"/>
        <w:right w:val="none" w:sz="0" w:space="0" w:color="auto"/>
      </w:divBdr>
      <w:divsChild>
        <w:div w:id="1044864320">
          <w:marLeft w:val="0"/>
          <w:marRight w:val="0"/>
          <w:marTop w:val="0"/>
          <w:marBottom w:val="0"/>
          <w:divBdr>
            <w:top w:val="none" w:sz="0" w:space="0" w:color="auto"/>
            <w:left w:val="none" w:sz="0" w:space="0" w:color="auto"/>
            <w:bottom w:val="none" w:sz="0" w:space="0" w:color="auto"/>
            <w:right w:val="none" w:sz="0" w:space="0" w:color="auto"/>
          </w:divBdr>
          <w:divsChild>
            <w:div w:id="1178353043">
              <w:marLeft w:val="0"/>
              <w:marRight w:val="0"/>
              <w:marTop w:val="525"/>
              <w:marBottom w:val="0"/>
              <w:divBdr>
                <w:top w:val="none" w:sz="0" w:space="0" w:color="auto"/>
                <w:left w:val="none" w:sz="0" w:space="0" w:color="auto"/>
                <w:bottom w:val="none" w:sz="0" w:space="0" w:color="auto"/>
                <w:right w:val="none" w:sz="0" w:space="0" w:color="auto"/>
              </w:divBdr>
              <w:divsChild>
                <w:div w:id="1754667809">
                  <w:marLeft w:val="0"/>
                  <w:marRight w:val="0"/>
                  <w:marTop w:val="0"/>
                  <w:marBottom w:val="0"/>
                  <w:divBdr>
                    <w:top w:val="none" w:sz="0" w:space="0" w:color="auto"/>
                    <w:left w:val="none" w:sz="0" w:space="0" w:color="auto"/>
                    <w:bottom w:val="none" w:sz="0" w:space="0" w:color="auto"/>
                    <w:right w:val="none" w:sz="0" w:space="0" w:color="auto"/>
                  </w:divBdr>
                  <w:divsChild>
                    <w:div w:id="1664234325">
                      <w:marLeft w:val="0"/>
                      <w:marRight w:val="0"/>
                      <w:marTop w:val="825"/>
                      <w:marBottom w:val="825"/>
                      <w:divBdr>
                        <w:top w:val="none" w:sz="0" w:space="0" w:color="auto"/>
                        <w:left w:val="none" w:sz="0" w:space="0" w:color="auto"/>
                        <w:bottom w:val="none" w:sz="0" w:space="0" w:color="auto"/>
                        <w:right w:val="none" w:sz="0" w:space="0" w:color="auto"/>
                      </w:divBdr>
                      <w:divsChild>
                        <w:div w:id="14027504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5061</Words>
  <Characters>28851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2013-09-10T15:07:00Z</dcterms:created>
  <dcterms:modified xsi:type="dcterms:W3CDTF">2013-09-11T16:40:00Z</dcterms:modified>
</cp:coreProperties>
</file>